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98" w:rsidRDefault="00974198" w:rsidP="0097419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НОВОБУРЕЦКАЯ СЕЛЬСКАЯ ДУМА</w:t>
      </w:r>
    </w:p>
    <w:p w:rsidR="00974198" w:rsidRDefault="00974198" w:rsidP="0097419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ВЯТСКОПОЛЯНСКОГО РАЙОНА КИРОВСКОЙ ОБЛАСТИ</w:t>
      </w:r>
    </w:p>
    <w:p w:rsidR="00974198" w:rsidRDefault="00974198" w:rsidP="00974198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974198" w:rsidRDefault="00974198" w:rsidP="00974198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РЕШЕНИЕ</w:t>
      </w:r>
    </w:p>
    <w:p w:rsidR="00974198" w:rsidRDefault="00974198" w:rsidP="00974198">
      <w:pPr>
        <w:shd w:val="clear" w:color="auto" w:fill="FFFFFF"/>
        <w:jc w:val="center"/>
        <w:rPr>
          <w:sz w:val="36"/>
          <w:szCs w:val="36"/>
        </w:rPr>
      </w:pPr>
    </w:p>
    <w:p w:rsidR="00974198" w:rsidRDefault="00D679D5" w:rsidP="00974198">
      <w:pPr>
        <w:shd w:val="clear" w:color="auto" w:fill="FFFFFF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21.12.2023</w:t>
      </w:r>
      <w:r w:rsidR="00974198">
        <w:rPr>
          <w:sz w:val="28"/>
          <w:szCs w:val="28"/>
        </w:rPr>
        <w:t xml:space="preserve">                                                                                                      №</w:t>
      </w:r>
      <w:bookmarkStart w:id="0" w:name="_GoBack"/>
      <w:bookmarkEnd w:id="0"/>
      <w:r>
        <w:rPr>
          <w:sz w:val="28"/>
          <w:szCs w:val="28"/>
        </w:rPr>
        <w:t xml:space="preserve"> 33</w:t>
      </w:r>
    </w:p>
    <w:p w:rsidR="00974198" w:rsidRDefault="00974198" w:rsidP="00974198">
      <w:pPr>
        <w:shd w:val="clear" w:color="auto" w:fill="FFFFFF"/>
        <w:jc w:val="center"/>
        <w:rPr>
          <w:sz w:val="36"/>
          <w:szCs w:val="36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овый Бурец</w:t>
      </w:r>
    </w:p>
    <w:p w:rsidR="00974198" w:rsidRDefault="00974198" w:rsidP="00974198">
      <w:pPr>
        <w:shd w:val="clear" w:color="auto" w:fill="FFFFFF"/>
        <w:jc w:val="center"/>
        <w:rPr>
          <w:rFonts w:ascii="Courier New" w:hAnsi="Courier New"/>
          <w:sz w:val="48"/>
          <w:szCs w:val="48"/>
        </w:rPr>
      </w:pPr>
    </w:p>
    <w:p w:rsidR="00974198" w:rsidRDefault="00974198" w:rsidP="00974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назначения и проведения </w:t>
      </w:r>
    </w:p>
    <w:p w:rsidR="00974198" w:rsidRDefault="00974198" w:rsidP="00974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схода граждан в Новобурецком сельском поселении </w:t>
      </w:r>
    </w:p>
    <w:p w:rsidR="00974198" w:rsidRDefault="00974198" w:rsidP="00974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 Кировской области</w:t>
      </w:r>
    </w:p>
    <w:p w:rsidR="00974198" w:rsidRDefault="00974198" w:rsidP="00974198">
      <w:pPr>
        <w:pStyle w:val="ConsPlusNormal"/>
        <w:jc w:val="both"/>
        <w:rPr>
          <w:rFonts w:ascii="Times New Roman" w:hAnsi="Times New Roman" w:cs="Times New Roman"/>
          <w:sz w:val="48"/>
          <w:szCs w:val="48"/>
        </w:rPr>
      </w:pPr>
    </w:p>
    <w:p w:rsidR="00974198" w:rsidRDefault="00974198" w:rsidP="00974198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Законом Кировской области от 29 декабря 2004 года № 292-ЗО «О местном самоуправлении в Кировской области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>»,</w:t>
      </w:r>
      <w:r>
        <w:rPr>
          <w:color w:val="444444"/>
        </w:rPr>
        <w:t> 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Новобурецкое сельское поселение Вятскополянского района Кировской области, Новобурецкая сельская Дума РЕШИЛА:</w:t>
      </w:r>
    </w:p>
    <w:p w:rsidR="00974198" w:rsidRDefault="00974198" w:rsidP="0097419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8" w:anchor="P36" w:history="1">
        <w:r>
          <w:rPr>
            <w:rStyle w:val="a5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порядке назначения и проведения схода граждан в Новобурецком сельском поселении Вятскополянского района Кировской области, утвержденное решением Новобурецкой сельской Думы от 20.06.2023 № 19, следующие изменения и дополнения:</w:t>
      </w:r>
    </w:p>
    <w:p w:rsidR="00974198" w:rsidRDefault="00974198" w:rsidP="00594E9E">
      <w:pPr>
        <w:spacing w:line="360" w:lineRule="auto"/>
        <w:rPr>
          <w:b/>
          <w:bCs/>
          <w:sz w:val="28"/>
          <w:szCs w:val="28"/>
        </w:rPr>
      </w:pPr>
    </w:p>
    <w:p w:rsidR="00594E9E" w:rsidRPr="00EC7A5D" w:rsidRDefault="00594E9E" w:rsidP="00594E9E">
      <w:pPr>
        <w:spacing w:line="360" w:lineRule="auto"/>
        <w:rPr>
          <w:b/>
          <w:sz w:val="16"/>
          <w:szCs w:val="16"/>
        </w:rPr>
      </w:pPr>
      <w:r w:rsidRPr="00EC7A5D">
        <w:rPr>
          <w:b/>
          <w:color w:val="000000"/>
          <w:sz w:val="28"/>
          <w:szCs w:val="28"/>
        </w:rPr>
        <w:t xml:space="preserve">1.1. </w:t>
      </w:r>
      <w:r>
        <w:rPr>
          <w:b/>
          <w:color w:val="000000"/>
          <w:sz w:val="28"/>
          <w:szCs w:val="28"/>
        </w:rPr>
        <w:t>Часть 4 статьи 1</w:t>
      </w:r>
      <w:r w:rsidRPr="00EC7A5D">
        <w:rPr>
          <w:b/>
          <w:sz w:val="28"/>
          <w:szCs w:val="28"/>
        </w:rPr>
        <w:t xml:space="preserve">  Положения  изложить в новой редакции:</w:t>
      </w:r>
    </w:p>
    <w:p w:rsidR="00392A1B" w:rsidRDefault="00594E9E" w:rsidP="00594E9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74198">
        <w:rPr>
          <w:sz w:val="28"/>
          <w:szCs w:val="28"/>
        </w:rPr>
        <w:t xml:space="preserve"> « 4. На территории Новобурецкого</w:t>
      </w:r>
      <w:r w:rsidR="00392A1B">
        <w:rPr>
          <w:sz w:val="28"/>
          <w:szCs w:val="28"/>
        </w:rPr>
        <w:t xml:space="preserve"> сельского поселения сход граждан может проводиться:</w:t>
      </w:r>
    </w:p>
    <w:p w:rsidR="00392A1B" w:rsidRPr="00E44DBF" w:rsidRDefault="00392A1B" w:rsidP="00392A1B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44DBF">
        <w:rPr>
          <w:sz w:val="28"/>
          <w:szCs w:val="28"/>
        </w:rPr>
        <w:t>1)</w:t>
      </w:r>
      <w:r w:rsidRPr="00E44DBF">
        <w:rPr>
          <w:bCs/>
          <w:sz w:val="28"/>
          <w:szCs w:val="28"/>
        </w:rPr>
        <w:t xml:space="preserve">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:rsidR="00392A1B" w:rsidRPr="00E44DBF" w:rsidRDefault="00392A1B" w:rsidP="00392A1B">
      <w:pPr>
        <w:spacing w:line="360" w:lineRule="auto"/>
        <w:ind w:firstLine="709"/>
        <w:jc w:val="both"/>
        <w:rPr>
          <w:sz w:val="28"/>
          <w:szCs w:val="28"/>
        </w:rPr>
      </w:pPr>
      <w:r w:rsidRPr="00E44DBF">
        <w:rPr>
          <w:bCs/>
          <w:sz w:val="28"/>
          <w:szCs w:val="28"/>
        </w:rPr>
        <w:t xml:space="preserve">2) </w:t>
      </w:r>
      <w:r w:rsidRPr="00E44DBF">
        <w:rPr>
          <w:sz w:val="28"/>
          <w:szCs w:val="28"/>
        </w:rPr>
        <w:t xml:space="preserve">в сельском населенном пункте по вопросу выдвижения кандидатуры старосты сельского населенного пункта, а также по вопросу досрочного </w:t>
      </w:r>
      <w:r w:rsidRPr="00E44DBF">
        <w:rPr>
          <w:sz w:val="28"/>
          <w:szCs w:val="28"/>
        </w:rPr>
        <w:lastRenderedPageBreak/>
        <w:t>прекращения полномочий старосты сельского населенного пункта;</w:t>
      </w:r>
    </w:p>
    <w:p w:rsidR="00392A1B" w:rsidRDefault="00392A1B" w:rsidP="00392A1B">
      <w:pPr>
        <w:spacing w:line="360" w:lineRule="auto"/>
        <w:ind w:firstLine="709"/>
        <w:jc w:val="both"/>
        <w:rPr>
          <w:sz w:val="28"/>
          <w:szCs w:val="28"/>
        </w:rPr>
      </w:pPr>
      <w:r w:rsidRPr="00E44DBF">
        <w:rPr>
          <w:sz w:val="28"/>
          <w:szCs w:val="28"/>
        </w:rPr>
        <w:t>3) в соответствии с законом Кировской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392A1B" w:rsidRPr="00392A1B" w:rsidRDefault="00392A1B" w:rsidP="00392A1B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392A1B">
        <w:rPr>
          <w:sz w:val="28"/>
          <w:szCs w:val="28"/>
        </w:rPr>
        <w:t xml:space="preserve">3.1) </w:t>
      </w:r>
      <w:r w:rsidRPr="00392A1B">
        <w:rPr>
          <w:color w:val="444444"/>
          <w:sz w:val="28"/>
          <w:szCs w:val="28"/>
        </w:rPr>
        <w:t>критериями определения границ части территории населенного пункта, входящего в состав поселения, являются следующие территории проживания граждан: многоквартирный жилой дом, группа жилых домов, жилой микрорайон;</w:t>
      </w:r>
    </w:p>
    <w:p w:rsidR="00392A1B" w:rsidRPr="00E44DBF" w:rsidRDefault="00392A1B" w:rsidP="00392A1B">
      <w:pPr>
        <w:spacing w:line="360" w:lineRule="auto"/>
        <w:ind w:firstLine="709"/>
        <w:jc w:val="both"/>
        <w:rPr>
          <w:sz w:val="28"/>
          <w:szCs w:val="28"/>
        </w:rPr>
      </w:pPr>
      <w:r w:rsidRPr="00E44DBF">
        <w:rPr>
          <w:sz w:val="28"/>
          <w:szCs w:val="28"/>
        </w:rPr>
        <w:t>4) в населенном пункте по вопросу изменения границ поселения, в состав которого входит указанный сельский населенный пункт, влекущего отнесение территории указанного населенного пункта к территории другого поселения.</w:t>
      </w:r>
    </w:p>
    <w:p w:rsidR="00392A1B" w:rsidRPr="00E44DBF" w:rsidRDefault="00392A1B" w:rsidP="00392A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E44DBF">
        <w:rPr>
          <w:sz w:val="28"/>
          <w:szCs w:val="28"/>
        </w:rPr>
        <w:t xml:space="preserve">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392A1B" w:rsidRPr="00E44DBF" w:rsidRDefault="00392A1B" w:rsidP="00392A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E44DBF">
        <w:rPr>
          <w:sz w:val="28"/>
          <w:szCs w:val="28"/>
        </w:rPr>
        <w:t xml:space="preserve"> Сход граждан, предусмотренный пунктом 3 части </w:t>
      </w:r>
      <w:r>
        <w:rPr>
          <w:sz w:val="28"/>
          <w:szCs w:val="28"/>
        </w:rPr>
        <w:t>4</w:t>
      </w:r>
      <w:r w:rsidRPr="00E44DBF">
        <w:rPr>
          <w:sz w:val="28"/>
          <w:szCs w:val="28"/>
        </w:rPr>
        <w:t xml:space="preserve"> настоящей статьи, может созываться сельской Думой по инициативе группы жителей соответствующей части территории населенного пункта численностью не менее 10 человек.</w:t>
      </w:r>
    </w:p>
    <w:p w:rsidR="00392A1B" w:rsidRDefault="00392A1B" w:rsidP="00F26CB6">
      <w:pPr>
        <w:spacing w:line="360" w:lineRule="auto"/>
        <w:ind w:firstLine="709"/>
        <w:jc w:val="both"/>
        <w:rPr>
          <w:sz w:val="28"/>
          <w:szCs w:val="28"/>
        </w:rPr>
      </w:pPr>
      <w:r w:rsidRPr="00E44DBF">
        <w:rPr>
          <w:sz w:val="28"/>
          <w:szCs w:val="28"/>
        </w:rPr>
        <w:t>4.</w:t>
      </w:r>
      <w:r>
        <w:rPr>
          <w:sz w:val="28"/>
          <w:szCs w:val="28"/>
        </w:rPr>
        <w:t xml:space="preserve">3. </w:t>
      </w:r>
      <w:r w:rsidRPr="00E44DBF">
        <w:rPr>
          <w:sz w:val="28"/>
          <w:szCs w:val="28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</w:t>
      </w:r>
      <w:r w:rsidRPr="00E44DBF">
        <w:rPr>
          <w:sz w:val="28"/>
          <w:szCs w:val="28"/>
        </w:rPr>
        <w:lastRenderedPageBreak/>
        <w:t>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F64F5D" w:rsidRDefault="00F64F5D" w:rsidP="00F64F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4F5D">
        <w:rPr>
          <w:rFonts w:ascii="Times New Roman" w:hAnsi="Times New Roman" w:cs="Times New Roman"/>
          <w:sz w:val="28"/>
          <w:szCs w:val="28"/>
        </w:rPr>
        <w:t>1.2. Название «Статья 12. Полномочия схода граждан</w:t>
      </w:r>
      <w:r>
        <w:rPr>
          <w:rFonts w:ascii="Times New Roman" w:hAnsi="Times New Roman" w:cs="Times New Roman"/>
          <w:sz w:val="28"/>
          <w:szCs w:val="28"/>
        </w:rPr>
        <w:t>» читать «Статья 12.1.</w:t>
      </w:r>
      <w:r w:rsidRPr="00F64F5D">
        <w:rPr>
          <w:rFonts w:ascii="Times New Roman" w:hAnsi="Times New Roman" w:cs="Times New Roman"/>
          <w:sz w:val="28"/>
          <w:szCs w:val="28"/>
        </w:rPr>
        <w:t xml:space="preserve"> Полномочия схода граждан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77E6F" w:rsidRDefault="00D77E6F" w:rsidP="00F64F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64F5D" w:rsidRDefault="00974198" w:rsidP="00F64F5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</w:t>
      </w:r>
      <w:r w:rsidR="00F64F5D">
        <w:rPr>
          <w:rFonts w:ascii="Times New Roman" w:hAnsi="Times New Roman" w:cs="Times New Roman"/>
          <w:sz w:val="28"/>
          <w:szCs w:val="28"/>
        </w:rPr>
        <w:t xml:space="preserve"> статьи 12.1. Положения изложить в следующей редакции</w:t>
      </w:r>
      <w:r w:rsidR="00A16649">
        <w:rPr>
          <w:rFonts w:ascii="Times New Roman" w:hAnsi="Times New Roman" w:cs="Times New Roman"/>
          <w:sz w:val="28"/>
          <w:szCs w:val="28"/>
        </w:rPr>
        <w:t>:</w:t>
      </w:r>
    </w:p>
    <w:p w:rsidR="00F64F5D" w:rsidRDefault="00F64F5D" w:rsidP="00F64F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2) о введении и использовании средств самообложения граждан на территории данного населенного пункта, </w:t>
      </w:r>
      <w:r w:rsidRPr="00635456">
        <w:rPr>
          <w:rFonts w:ascii="Times New Roman" w:hAnsi="Times New Roman" w:cs="Times New Roman"/>
          <w:sz w:val="28"/>
          <w:szCs w:val="28"/>
        </w:rPr>
        <w:t>части территории населенного пункта, входящего в состав поселения</w:t>
      </w:r>
      <w:proofErr w:type="gramStart"/>
      <w:r w:rsidRPr="0063545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0EEA" w:rsidRDefault="00DB0EEA" w:rsidP="0097463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DB0EEA" w:rsidRDefault="00DB0EEA" w:rsidP="00DB0EEA">
      <w:pPr>
        <w:pStyle w:val="ConsPlusNormal"/>
        <w:jc w:val="both"/>
      </w:pPr>
    </w:p>
    <w:p w:rsidR="00DB0EEA" w:rsidRDefault="00DB0EEA" w:rsidP="00DB0EEA">
      <w:pPr>
        <w:jc w:val="both"/>
        <w:rPr>
          <w:sz w:val="28"/>
          <w:szCs w:val="28"/>
        </w:rPr>
      </w:pPr>
    </w:p>
    <w:p w:rsidR="00DB0EEA" w:rsidRDefault="00974198" w:rsidP="00DB0EEA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Председатель Новобурецкой</w:t>
      </w:r>
    </w:p>
    <w:p w:rsidR="00DB0EEA" w:rsidRDefault="00DB0EEA" w:rsidP="00DB0EEA">
      <w:pPr>
        <w:tabs>
          <w:tab w:val="left" w:pos="6870"/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сельс</w:t>
      </w:r>
      <w:r w:rsidR="00974198">
        <w:rPr>
          <w:sz w:val="28"/>
          <w:szCs w:val="28"/>
        </w:rPr>
        <w:t>кой Думы</w:t>
      </w:r>
      <w:r w:rsidR="00974198">
        <w:rPr>
          <w:sz w:val="28"/>
          <w:szCs w:val="28"/>
        </w:rPr>
        <w:tab/>
        <w:t xml:space="preserve">         </w:t>
      </w:r>
      <w:proofErr w:type="spellStart"/>
      <w:r w:rsidR="00974198">
        <w:rPr>
          <w:sz w:val="28"/>
          <w:szCs w:val="28"/>
        </w:rPr>
        <w:t>Н.А.Казионова</w:t>
      </w:r>
      <w:proofErr w:type="spellEnd"/>
    </w:p>
    <w:p w:rsidR="00DB0EEA" w:rsidRDefault="00DB0EEA" w:rsidP="00DB0EEA">
      <w:pPr>
        <w:tabs>
          <w:tab w:val="left" w:pos="6870"/>
          <w:tab w:val="left" w:pos="7395"/>
        </w:tabs>
        <w:rPr>
          <w:sz w:val="28"/>
          <w:szCs w:val="28"/>
        </w:rPr>
      </w:pPr>
    </w:p>
    <w:p w:rsidR="00DB0EEA" w:rsidRDefault="00DB0EEA" w:rsidP="00DB0EEA">
      <w:pPr>
        <w:tabs>
          <w:tab w:val="left" w:pos="6870"/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B0EEA" w:rsidRDefault="00974198" w:rsidP="00DB0EE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Новобурецкого</w:t>
      </w:r>
    </w:p>
    <w:p w:rsidR="00DB0EEA" w:rsidRDefault="00DB0EEA" w:rsidP="00DB0EEA">
      <w:pPr>
        <w:shd w:val="clear" w:color="auto" w:fill="FFFFFF"/>
        <w:tabs>
          <w:tab w:val="left" w:pos="709"/>
        </w:tabs>
        <w:jc w:val="both"/>
        <w:rPr>
          <w:rFonts w:ascii="Courier New" w:hAnsi="Courier New"/>
          <w:sz w:val="24"/>
          <w:szCs w:val="24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</w:t>
      </w:r>
      <w:r w:rsidR="00974198">
        <w:rPr>
          <w:sz w:val="28"/>
          <w:szCs w:val="28"/>
        </w:rPr>
        <w:t>Л.В.Бажанова</w:t>
      </w:r>
    </w:p>
    <w:p w:rsidR="00DB0EEA" w:rsidRDefault="00DB0EEA" w:rsidP="00DB0EEA">
      <w:pPr>
        <w:pStyle w:val="ConsPlusNormal"/>
        <w:jc w:val="both"/>
      </w:pPr>
    </w:p>
    <w:p w:rsidR="00DB0EEA" w:rsidRDefault="00DB0EEA" w:rsidP="00DB0EEA">
      <w:pPr>
        <w:pStyle w:val="ConsPlusNormal"/>
        <w:jc w:val="both"/>
      </w:pPr>
    </w:p>
    <w:p w:rsidR="00CE7E73" w:rsidRDefault="00CE7E73" w:rsidP="00392A1B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Courier New" w:hAnsi="Courier New"/>
          <w:sz w:val="24"/>
          <w:szCs w:val="24"/>
        </w:rPr>
      </w:pPr>
    </w:p>
    <w:sectPr w:rsidR="00CE7E73" w:rsidSect="00EA0E0B">
      <w:type w:val="continuous"/>
      <w:pgSz w:w="11909" w:h="16834"/>
      <w:pgMar w:top="1418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183"/>
    <w:rsid w:val="000150FC"/>
    <w:rsid w:val="0002726F"/>
    <w:rsid w:val="00081A52"/>
    <w:rsid w:val="000C7E2C"/>
    <w:rsid w:val="000F3C03"/>
    <w:rsid w:val="00105401"/>
    <w:rsid w:val="00130485"/>
    <w:rsid w:val="001753B5"/>
    <w:rsid w:val="001778E0"/>
    <w:rsid w:val="00191183"/>
    <w:rsid w:val="001A4189"/>
    <w:rsid w:val="001C1776"/>
    <w:rsid w:val="001C4729"/>
    <w:rsid w:val="00207579"/>
    <w:rsid w:val="00242C84"/>
    <w:rsid w:val="00246C7B"/>
    <w:rsid w:val="00250AFE"/>
    <w:rsid w:val="00251D05"/>
    <w:rsid w:val="00257AD6"/>
    <w:rsid w:val="002B3B4D"/>
    <w:rsid w:val="002C2283"/>
    <w:rsid w:val="002F53A7"/>
    <w:rsid w:val="0032769B"/>
    <w:rsid w:val="00333C72"/>
    <w:rsid w:val="00344DF9"/>
    <w:rsid w:val="00392A1B"/>
    <w:rsid w:val="003A6F79"/>
    <w:rsid w:val="00422F0D"/>
    <w:rsid w:val="00433D96"/>
    <w:rsid w:val="00497664"/>
    <w:rsid w:val="004C2BC4"/>
    <w:rsid w:val="004E0232"/>
    <w:rsid w:val="00530862"/>
    <w:rsid w:val="00545463"/>
    <w:rsid w:val="00555EAA"/>
    <w:rsid w:val="005749C9"/>
    <w:rsid w:val="00594E9E"/>
    <w:rsid w:val="005D2D49"/>
    <w:rsid w:val="00635456"/>
    <w:rsid w:val="00663025"/>
    <w:rsid w:val="006700D3"/>
    <w:rsid w:val="00685609"/>
    <w:rsid w:val="006A191A"/>
    <w:rsid w:val="006B7592"/>
    <w:rsid w:val="006D490B"/>
    <w:rsid w:val="00721104"/>
    <w:rsid w:val="00730B04"/>
    <w:rsid w:val="00757540"/>
    <w:rsid w:val="00775784"/>
    <w:rsid w:val="007C2E1E"/>
    <w:rsid w:val="007F5370"/>
    <w:rsid w:val="007F7508"/>
    <w:rsid w:val="00875E38"/>
    <w:rsid w:val="008C1433"/>
    <w:rsid w:val="00974198"/>
    <w:rsid w:val="0097463E"/>
    <w:rsid w:val="009929AC"/>
    <w:rsid w:val="00996261"/>
    <w:rsid w:val="0099751B"/>
    <w:rsid w:val="009B4006"/>
    <w:rsid w:val="009C3073"/>
    <w:rsid w:val="00A00879"/>
    <w:rsid w:val="00A13B20"/>
    <w:rsid w:val="00A16649"/>
    <w:rsid w:val="00A41948"/>
    <w:rsid w:val="00A457FF"/>
    <w:rsid w:val="00A46BD2"/>
    <w:rsid w:val="00A622E5"/>
    <w:rsid w:val="00A83C70"/>
    <w:rsid w:val="00AA5E51"/>
    <w:rsid w:val="00AB36A2"/>
    <w:rsid w:val="00AB7D84"/>
    <w:rsid w:val="00AE10A6"/>
    <w:rsid w:val="00AF54AC"/>
    <w:rsid w:val="00B22839"/>
    <w:rsid w:val="00B37E5E"/>
    <w:rsid w:val="00BB69E3"/>
    <w:rsid w:val="00BC3A92"/>
    <w:rsid w:val="00C10212"/>
    <w:rsid w:val="00C22265"/>
    <w:rsid w:val="00C9679D"/>
    <w:rsid w:val="00CD1411"/>
    <w:rsid w:val="00CE7E73"/>
    <w:rsid w:val="00D248F0"/>
    <w:rsid w:val="00D268B1"/>
    <w:rsid w:val="00D4323F"/>
    <w:rsid w:val="00D618C7"/>
    <w:rsid w:val="00D66E96"/>
    <w:rsid w:val="00D67498"/>
    <w:rsid w:val="00D679D5"/>
    <w:rsid w:val="00D77E6F"/>
    <w:rsid w:val="00DA659B"/>
    <w:rsid w:val="00DB0EEA"/>
    <w:rsid w:val="00DB194B"/>
    <w:rsid w:val="00DB4A61"/>
    <w:rsid w:val="00E04CEF"/>
    <w:rsid w:val="00E17351"/>
    <w:rsid w:val="00E2048F"/>
    <w:rsid w:val="00E32AA8"/>
    <w:rsid w:val="00E81A6A"/>
    <w:rsid w:val="00E83181"/>
    <w:rsid w:val="00EA0E0B"/>
    <w:rsid w:val="00EB509C"/>
    <w:rsid w:val="00EC7390"/>
    <w:rsid w:val="00ED1081"/>
    <w:rsid w:val="00EE5444"/>
    <w:rsid w:val="00EE614A"/>
    <w:rsid w:val="00EF6393"/>
    <w:rsid w:val="00F26CB6"/>
    <w:rsid w:val="00F56C21"/>
    <w:rsid w:val="00F64F5D"/>
    <w:rsid w:val="00FF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0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7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97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0EEA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DB0EEA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styleId="a5">
    <w:name w:val="Hyperlink"/>
    <w:uiPriority w:val="99"/>
    <w:semiHidden/>
    <w:unhideWhenUsed/>
    <w:rsid w:val="00DB0EEA"/>
    <w:rPr>
      <w:color w:val="0000FF"/>
      <w:u w:val="single"/>
    </w:rPr>
  </w:style>
  <w:style w:type="paragraph" w:customStyle="1" w:styleId="formattext">
    <w:name w:val="formattext"/>
    <w:basedOn w:val="a"/>
    <w:rsid w:val="00242C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91;&#1084;&#1099;\2023\&#8470;%204%20&#1086;&#1090;%2023.06.2023\&#1055;&#1086;&#1083;&#1086;&#1078;&#1077;&#1085;&#1080;&#1077;%20&#1086;%20&#1089;&#1093;&#1086;&#1076;&#1077;%20&#1045;&#1088;&#1096;&#1086;&#1074;&#1082;&#1072;%20(3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73004143" TargetMode="External"/><Relationship Id="rId5" Type="http://schemas.openxmlformats.org/officeDocument/2006/relationships/hyperlink" Target="consultantplus://offline/ref=F8B878526717C79EC4DC07DB927AB69C57F8FF6A7413F260904A14470D68C4B71588138053A88B3C068AC39070d768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A14E-E2A4-4EC6-84F0-A32652E0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RePack by Diakov</cp:lastModifiedBy>
  <cp:revision>64</cp:revision>
  <cp:lastPrinted>2023-12-21T07:50:00Z</cp:lastPrinted>
  <dcterms:created xsi:type="dcterms:W3CDTF">2015-06-24T13:28:00Z</dcterms:created>
  <dcterms:modified xsi:type="dcterms:W3CDTF">2023-12-21T07:53:00Z</dcterms:modified>
</cp:coreProperties>
</file>