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E7" w:rsidRPr="002C3BB0" w:rsidRDefault="008D4EE7" w:rsidP="008D4E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НОВОБУРЕЦКАЯ</w:t>
      </w:r>
      <w:r w:rsidRPr="002C3BB0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8D4EE7" w:rsidRDefault="008D4EE7" w:rsidP="008D4EE7">
      <w:pPr>
        <w:jc w:val="center"/>
        <w:rPr>
          <w:rFonts w:ascii="Times New Roman" w:hAnsi="Times New Roman"/>
          <w:b/>
          <w:sz w:val="28"/>
          <w:szCs w:val="28"/>
        </w:rPr>
      </w:pPr>
      <w:r w:rsidRPr="002C3BB0"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8D4EE7" w:rsidRPr="002C3BB0" w:rsidRDefault="008D4EE7" w:rsidP="008D4E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4EE7" w:rsidRPr="002C3BB0" w:rsidRDefault="008D4EE7" w:rsidP="008D4EE7">
      <w:pPr>
        <w:jc w:val="both"/>
        <w:rPr>
          <w:rFonts w:ascii="Times New Roman" w:hAnsi="Times New Roman"/>
          <w:b/>
          <w:sz w:val="28"/>
          <w:szCs w:val="28"/>
        </w:rPr>
      </w:pPr>
      <w:r w:rsidRPr="002C3BB0">
        <w:rPr>
          <w:rFonts w:ascii="Times New Roman" w:hAnsi="Times New Roman"/>
          <w:b/>
          <w:sz w:val="28"/>
          <w:szCs w:val="28"/>
        </w:rPr>
        <w:t xml:space="preserve">                                                    Р Е Ш Е Н И Е</w:t>
      </w:r>
    </w:p>
    <w:p w:rsidR="008D4EE7" w:rsidRPr="002C3BB0" w:rsidRDefault="00555267" w:rsidP="008D4E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28.08.2013</w:t>
      </w:r>
      <w:r w:rsidR="008D4EE7" w:rsidRPr="002C3BB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68A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25</w:t>
      </w:r>
      <w:r w:rsidR="008D4EE7" w:rsidRPr="002C3BB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D4EE7" w:rsidRPr="00893246" w:rsidRDefault="008D4EE7" w:rsidP="008D4E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C3B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Новый Бурец</w:t>
      </w:r>
    </w:p>
    <w:p w:rsidR="008D4EE7" w:rsidRPr="00893246" w:rsidRDefault="008D4EE7" w:rsidP="008D4E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</w:pPr>
      <w:r w:rsidRPr="00893246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Об ут</w:t>
      </w:r>
      <w:r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верждении  </w:t>
      </w:r>
      <w:r w:rsidRPr="00893246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 xml:space="preserve"> перечня   автомобильных   дорог   общего пользования местного значения в </w:t>
      </w:r>
      <w:r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Новобурецком сельском  поселении</w:t>
      </w:r>
      <w:r w:rsidRPr="00893246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.</w:t>
      </w:r>
    </w:p>
    <w:p w:rsidR="008D4EE7" w:rsidRPr="004D16E3" w:rsidRDefault="008D4EE7" w:rsidP="008D4E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4D16E3"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  <w:t xml:space="preserve">         </w:t>
      </w:r>
      <w:r w:rsidRPr="004D16E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соответствии со ст. 35, 50, Федерального закона от 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 февраля 2007 года № 16 «Об утверждении правил присвоения автомобильным дорогам идентификационных номеров», Приказом Министерства транспорта Российской Федерации от 20.05.2009 г. №80 «О едином государственном реестре автомобильных дрог», Уставом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Новобурецкого </w:t>
      </w:r>
      <w:r w:rsidRPr="004D16E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сельского  поселения, </w:t>
      </w:r>
      <w:r>
        <w:rPr>
          <w:rFonts w:ascii="Times New Roman" w:hAnsi="Times New Roman" w:cs="Times New Roman"/>
          <w:sz w:val="28"/>
          <w:szCs w:val="28"/>
        </w:rPr>
        <w:t>Новобурецкая</w:t>
      </w:r>
      <w:r w:rsidRPr="004D16E3">
        <w:rPr>
          <w:rFonts w:ascii="Times New Roman" w:hAnsi="Times New Roman" w:cs="Times New Roman"/>
          <w:sz w:val="28"/>
          <w:szCs w:val="28"/>
        </w:rPr>
        <w:t xml:space="preserve"> сельская Дума РЕШИЛА</w:t>
      </w:r>
      <w:r w:rsidRPr="004D16E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:</w:t>
      </w:r>
    </w:p>
    <w:p w:rsidR="008D4EE7" w:rsidRPr="004D16E3" w:rsidRDefault="008D4EE7" w:rsidP="008D4E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</w:t>
      </w:r>
      <w:r w:rsidRPr="004D16E3">
        <w:rPr>
          <w:rFonts w:ascii="Times New Roman" w:hAnsi="Times New Roman" w:cs="Times New Roman"/>
          <w:sz w:val="28"/>
          <w:szCs w:val="28"/>
          <w:lang w:eastAsia="ru-RU"/>
        </w:rPr>
        <w:t xml:space="preserve">.   Утвердить перечень автомобильных дорог общего пользования, являющихся муниципальной собственностью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Новобурецкого </w:t>
      </w:r>
      <w:r w:rsidRPr="004D16E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057E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(Прилагается</w:t>
      </w:r>
      <w:r w:rsidRPr="004D16E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D4EE7" w:rsidRPr="004D16E3" w:rsidRDefault="008D4EE7" w:rsidP="008D4E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D9587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D16E3">
        <w:rPr>
          <w:rFonts w:ascii="Times New Roman" w:hAnsi="Times New Roman" w:cs="Times New Roman"/>
          <w:sz w:val="28"/>
          <w:szCs w:val="28"/>
          <w:lang w:eastAsia="ru-RU"/>
        </w:rPr>
        <w:t>. Настоящее</w:t>
      </w:r>
      <w:r w:rsidR="006057E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вступает в силу в соответствии с </w:t>
      </w:r>
      <w:r w:rsidR="00D9587E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6057EF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 w:rsidR="00D958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4EE7" w:rsidRDefault="008D4EE7" w:rsidP="008D4E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6E3">
        <w:rPr>
          <w:rFonts w:ascii="Times New Roman" w:hAnsi="Times New Roman" w:cs="Times New Roman"/>
          <w:sz w:val="28"/>
          <w:szCs w:val="28"/>
          <w:lang w:eastAsia="ru-RU"/>
        </w:rPr>
        <w:t xml:space="preserve"> 4.    Контроль за выполнением настоящего решения оставляю за собой.</w:t>
      </w:r>
    </w:p>
    <w:p w:rsidR="008D4EE7" w:rsidRPr="004D16E3" w:rsidRDefault="008D4EE7" w:rsidP="008D4E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EE7" w:rsidRPr="004D16E3" w:rsidRDefault="008D4EE7" w:rsidP="008D4E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6E3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8D4EE7" w:rsidRDefault="008D4EE7" w:rsidP="008D4EE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16E3">
        <w:rPr>
          <w:rFonts w:ascii="Times New Roman" w:hAnsi="Times New Roman" w:cs="Times New Roman"/>
          <w:bCs/>
          <w:sz w:val="28"/>
          <w:szCs w:val="28"/>
          <w:lang w:eastAsia="ru-RU"/>
        </w:rPr>
        <w:t>Глава поселения</w:t>
      </w:r>
      <w:r w:rsidRPr="004D16E3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D4EE7" w:rsidRPr="004D16E3" w:rsidRDefault="008D4EE7" w:rsidP="008D4E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Новобурецкого с/п                                                                   Т.Н. Быкова</w:t>
      </w:r>
    </w:p>
    <w:p w:rsidR="000E68AB" w:rsidRDefault="000E68AB" w:rsidP="008D4EE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68AB" w:rsidRDefault="000E68AB" w:rsidP="008D4EE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68AB" w:rsidRDefault="000E68AB" w:rsidP="008D4EE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68AB" w:rsidRDefault="000E68AB" w:rsidP="008D4EE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68AB" w:rsidRDefault="000E68AB" w:rsidP="008D4EE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68AB" w:rsidRDefault="000E68AB" w:rsidP="008D4EE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68AB" w:rsidRDefault="000E68AB" w:rsidP="008D4EE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D7B04" w:rsidRDefault="008D4EE7" w:rsidP="008D4EE7">
      <w:pPr>
        <w:pStyle w:val="a3"/>
        <w:jc w:val="both"/>
        <w:rPr>
          <w:lang w:eastAsia="ru-RU"/>
        </w:rPr>
        <w:sectPr w:rsidR="004D7B04" w:rsidSect="00866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16E3">
        <w:rPr>
          <w:rFonts w:ascii="Times New Roman" w:hAnsi="Times New Roman" w:cs="Times New Roman"/>
          <w:bCs/>
          <w:sz w:val="28"/>
          <w:szCs w:val="28"/>
          <w:lang w:eastAsia="ru-RU"/>
        </w:rPr>
        <w:br w:type="textWrapping" w:clear="all"/>
      </w:r>
    </w:p>
    <w:p w:rsidR="00A619E2" w:rsidRDefault="00A619E2" w:rsidP="00A619E2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A619E2" w:rsidRDefault="00A619E2" w:rsidP="00A619E2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  к решению Думы Новобурецкого</w:t>
      </w:r>
    </w:p>
    <w:p w:rsidR="00A619E2" w:rsidRDefault="00A619E2" w:rsidP="00A619E2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 сельского  поселения</w:t>
      </w:r>
    </w:p>
    <w:p w:rsidR="00A619E2" w:rsidRDefault="00A619E2" w:rsidP="00A619E2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         от __________года № ____</w:t>
      </w:r>
    </w:p>
    <w:p w:rsidR="00A619E2" w:rsidRDefault="00A619E2" w:rsidP="00A619E2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A619E2" w:rsidRDefault="00A619E2" w:rsidP="00A619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9E2" w:rsidRPr="00854C25" w:rsidRDefault="00A619E2" w:rsidP="00A619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4C25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A619E2" w:rsidRPr="00854C25" w:rsidRDefault="00A619E2" w:rsidP="00A619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4C25">
        <w:rPr>
          <w:rFonts w:ascii="Times New Roman" w:hAnsi="Times New Roman" w:cs="Times New Roman"/>
          <w:sz w:val="24"/>
          <w:szCs w:val="24"/>
          <w:lang w:eastAsia="ru-RU"/>
        </w:rPr>
        <w:t>автомобильных дорог общего пользования, местного значения</w:t>
      </w:r>
    </w:p>
    <w:p w:rsidR="00A619E2" w:rsidRDefault="00A619E2" w:rsidP="00A619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4C25">
        <w:rPr>
          <w:rFonts w:ascii="Times New Roman" w:hAnsi="Times New Roman" w:cs="Times New Roman"/>
          <w:sz w:val="24"/>
          <w:szCs w:val="24"/>
          <w:lang w:eastAsia="ru-RU"/>
        </w:rPr>
        <w:t>Новобурецкого сельского поселения</w:t>
      </w:r>
    </w:p>
    <w:p w:rsidR="00A619E2" w:rsidRDefault="00A619E2" w:rsidP="00A619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9E2" w:rsidRPr="00854C25" w:rsidRDefault="00A619E2" w:rsidP="00A619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92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9"/>
        <w:gridCol w:w="1977"/>
        <w:gridCol w:w="2223"/>
        <w:gridCol w:w="2613"/>
        <w:gridCol w:w="1624"/>
        <w:gridCol w:w="31"/>
        <w:gridCol w:w="1667"/>
        <w:gridCol w:w="33"/>
        <w:gridCol w:w="1519"/>
        <w:gridCol w:w="23"/>
      </w:tblGrid>
      <w:tr w:rsidR="00A619E2" w:rsidTr="00BC2F8B">
        <w:trPr>
          <w:gridAfter w:val="1"/>
          <w:wAfter w:w="23" w:type="dxa"/>
          <w:tblCellSpacing w:w="0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Сведения о собственнике, владельце автомобильной дороги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 xml:space="preserve">Наименование 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 xml:space="preserve">объекта, 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адрес местонахождения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 xml:space="preserve">Основные 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 xml:space="preserve">технические 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характеристики объекта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м, кв.м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Сведение о соответствии автомобильной дороги и её участков техническим характеристикам класса и категории</w:t>
            </w:r>
          </w:p>
        </w:tc>
        <w:tc>
          <w:tcPr>
            <w:tcW w:w="17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Вид разрешенного использования автомобильной дороги, значение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 xml:space="preserve">Балансовая стоимость автомобильной дороги (тыс.руб), дата ввода в эксплуатацию </w:t>
            </w:r>
          </w:p>
        </w:tc>
      </w:tr>
      <w:tr w:rsidR="00A619E2" w:rsidTr="00BC2F8B">
        <w:trPr>
          <w:tblCellSpacing w:w="0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4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6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7</w:t>
            </w:r>
          </w:p>
        </w:tc>
      </w:tr>
      <w:tr w:rsidR="00A619E2" w:rsidTr="00BC2F8B">
        <w:trPr>
          <w:tblCellSpacing w:w="0" w:type="dxa"/>
          <w:jc w:val="center"/>
        </w:trPr>
        <w:tc>
          <w:tcPr>
            <w:tcW w:w="22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Новобурецкого сельского поселения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Вятскополянского района Кировской области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ОГРН 1054303527398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присвоения ОГРН 14.11.2005 г.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Почтовый адрес: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612973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Кировская область,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Вятскополянский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район, с. Новый Бурец,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Ул. Центральная, 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дом 19.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Глава администрации Новобурецкого сельского поселения – Быкова Т. Н.,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Тел/факс: 8(83334-44- -1 – 19)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Эл. Адрес: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fo07nburec@rambler.ru/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ИНН – 4307008920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КПП – 430701001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ОКОГУ – 32500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ОКПО – 77399171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ОКВЭД – 75.11.32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ОКАТО – 33210810001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ОКОПФ – 72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ОКФС - 14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Улично-дорожная сеть: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С. Новый Бурец,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ул. Центральная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25226555 ОП МП – 001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Протяженность 1365 м, ширина 7 м, 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площадь 9555 кв. м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дорога обычного типа, 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V категории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Общего пользования, автомобильная дорога поселения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0,00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Сведения о дате ввода в эксплуатацию отсутствуют</w:t>
            </w:r>
          </w:p>
        </w:tc>
      </w:tr>
      <w:tr w:rsidR="00A619E2" w:rsidTr="00BC2F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Улично-дорожная сеть: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С. Новый Бурец,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ул. Новая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25226555 ОП МП – 002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1050 м, ширина 6 м, площадь 6300 кв.м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дорога обычного типа,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 V категории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Общего пользования, автомобильная дорога поселения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0,00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1986 год</w:t>
            </w:r>
          </w:p>
        </w:tc>
      </w:tr>
      <w:tr w:rsidR="00A619E2" w:rsidTr="00BC2F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Улично-дорожная сеть: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С. Новый Бурец,</w:t>
            </w:r>
          </w:p>
          <w:p w:rsidR="00A619E2" w:rsidRDefault="00A619E2" w:rsidP="00BC2F8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ул. Нижняя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>25226555 ОП МП – 003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1590 м, ширина 6 м , площадь 9540 кв.м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дорога обычного типа,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 V категории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Общего пользования, автомобильная дорога поселения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0,00</w:t>
            </w:r>
          </w:p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Сведения о дате ввода в </w:t>
            </w: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>эксплуатацию отсутствуют</w:t>
            </w:r>
          </w:p>
        </w:tc>
      </w:tr>
      <w:tr w:rsidR="00A619E2" w:rsidTr="00BC2F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9E2" w:rsidRDefault="00A619E2" w:rsidP="00BC2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13131"/>
                <w:sz w:val="20"/>
                <w:lang w:eastAsia="ru-RU"/>
              </w:rPr>
              <w:t>Итого: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4005 м</w:t>
            </w:r>
          </w:p>
        </w:tc>
        <w:tc>
          <w:tcPr>
            <w:tcW w:w="1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9E2" w:rsidRDefault="00A619E2" w:rsidP="00BC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9E2" w:rsidRDefault="00A619E2" w:rsidP="00BC2F8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9E2" w:rsidRDefault="00A619E2" w:rsidP="00BC2F8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619E2" w:rsidRDefault="00A619E2" w:rsidP="00A619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</w:p>
    <w:p w:rsidR="00A619E2" w:rsidRDefault="00A619E2" w:rsidP="00A619E2">
      <w:pPr>
        <w:rPr>
          <w:rFonts w:ascii="Times New Roman" w:hAnsi="Times New Roman" w:cs="Times New Roman"/>
        </w:rPr>
      </w:pPr>
    </w:p>
    <w:p w:rsidR="00A619E2" w:rsidRDefault="00A619E2" w:rsidP="00A619E2">
      <w:pPr>
        <w:rPr>
          <w:rFonts w:ascii="Times New Roman" w:hAnsi="Times New Roman" w:cs="Times New Roman"/>
        </w:rPr>
      </w:pPr>
    </w:p>
    <w:p w:rsidR="00A619E2" w:rsidRDefault="00A619E2" w:rsidP="00A619E2">
      <w:pPr>
        <w:rPr>
          <w:rFonts w:ascii="Times New Roman" w:hAnsi="Times New Roman" w:cs="Times New Roman"/>
        </w:rPr>
      </w:pPr>
    </w:p>
    <w:p w:rsidR="00A619E2" w:rsidRDefault="00A619E2" w:rsidP="00A619E2">
      <w:pPr>
        <w:rPr>
          <w:rFonts w:ascii="Times New Roman" w:hAnsi="Times New Roman" w:cs="Times New Roman"/>
        </w:rPr>
      </w:pPr>
    </w:p>
    <w:p w:rsidR="00A619E2" w:rsidRDefault="00A619E2" w:rsidP="00A619E2">
      <w:pPr>
        <w:rPr>
          <w:rFonts w:ascii="Times New Roman" w:hAnsi="Times New Roman" w:cs="Times New Roman"/>
        </w:rPr>
      </w:pPr>
    </w:p>
    <w:p w:rsidR="008D4EE7" w:rsidRPr="004D16E3" w:rsidRDefault="008D4EE7" w:rsidP="008D4EE7">
      <w:pPr>
        <w:pStyle w:val="a3"/>
        <w:jc w:val="both"/>
        <w:rPr>
          <w:lang w:eastAsia="ru-RU"/>
        </w:rPr>
      </w:pPr>
    </w:p>
    <w:p w:rsidR="008D4EE7" w:rsidRDefault="008D4EE7" w:rsidP="008D4EE7">
      <w:pPr>
        <w:spacing w:after="0" w:line="240" w:lineRule="auto"/>
        <w:rPr>
          <w:rFonts w:ascii="Tahoma" w:eastAsia="Times New Roman" w:hAnsi="Tahoma" w:cs="Tahoma"/>
          <w:color w:val="313131"/>
          <w:sz w:val="20"/>
          <w:szCs w:val="20"/>
          <w:lang w:eastAsia="ru-RU"/>
        </w:rPr>
      </w:pPr>
    </w:p>
    <w:p w:rsidR="008D4EE7" w:rsidRDefault="008D4EE7" w:rsidP="008D4EE7">
      <w:pPr>
        <w:spacing w:after="0" w:line="240" w:lineRule="auto"/>
        <w:rPr>
          <w:rFonts w:ascii="Tahoma" w:eastAsia="Times New Roman" w:hAnsi="Tahoma" w:cs="Tahoma"/>
          <w:color w:val="313131"/>
          <w:sz w:val="20"/>
          <w:szCs w:val="20"/>
          <w:lang w:eastAsia="ru-RU"/>
        </w:rPr>
      </w:pPr>
    </w:p>
    <w:p w:rsidR="008D4EE7" w:rsidRDefault="008D4EE7" w:rsidP="008D4EE7">
      <w:pPr>
        <w:spacing w:after="0" w:line="240" w:lineRule="auto"/>
        <w:rPr>
          <w:rFonts w:ascii="Tahoma" w:eastAsia="Times New Roman" w:hAnsi="Tahoma" w:cs="Tahoma"/>
          <w:color w:val="313131"/>
          <w:sz w:val="20"/>
          <w:szCs w:val="20"/>
          <w:lang w:eastAsia="ru-RU"/>
        </w:rPr>
      </w:pPr>
    </w:p>
    <w:p w:rsidR="00866449" w:rsidRDefault="00866449"/>
    <w:sectPr w:rsidR="00866449" w:rsidSect="004D7B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777"/>
    <w:multiLevelType w:val="hybridMultilevel"/>
    <w:tmpl w:val="41C48920"/>
    <w:lvl w:ilvl="0" w:tplc="0EECD9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8D4EE7"/>
    <w:rsid w:val="000E68AB"/>
    <w:rsid w:val="0026244A"/>
    <w:rsid w:val="004D7B04"/>
    <w:rsid w:val="00555267"/>
    <w:rsid w:val="006057EF"/>
    <w:rsid w:val="006E6488"/>
    <w:rsid w:val="00866449"/>
    <w:rsid w:val="008D4EE7"/>
    <w:rsid w:val="00A619E2"/>
    <w:rsid w:val="00D9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E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2013-09-10T12:33:00Z</cp:lastPrinted>
  <dcterms:created xsi:type="dcterms:W3CDTF">2013-09-10T12:25:00Z</dcterms:created>
  <dcterms:modified xsi:type="dcterms:W3CDTF">2013-09-10T12:50:00Z</dcterms:modified>
</cp:coreProperties>
</file>