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9E" w:rsidRPr="005B3E34" w:rsidRDefault="00F23E9E" w:rsidP="00F23E9E">
      <w:pPr>
        <w:pStyle w:val="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5B3E34">
        <w:rPr>
          <w:sz w:val="28"/>
          <w:szCs w:val="28"/>
        </w:rPr>
        <w:t xml:space="preserve">Уведомление о начале </w:t>
      </w:r>
      <w:r w:rsidR="000C74FE" w:rsidRPr="000C74FE">
        <w:rPr>
          <w:sz w:val="28"/>
          <w:szCs w:val="28"/>
        </w:rPr>
        <w:t>актуализации</w:t>
      </w:r>
      <w:r w:rsidRPr="005B3E34">
        <w:rPr>
          <w:sz w:val="28"/>
          <w:szCs w:val="28"/>
        </w:rPr>
        <w:t xml:space="preserve"> схемы теплоснабжения </w:t>
      </w:r>
    </w:p>
    <w:p w:rsidR="00F23E9E" w:rsidRPr="005B3E34" w:rsidRDefault="00F23E9E" w:rsidP="00F23E9E">
      <w:pPr>
        <w:pStyle w:val="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Новобурецкого </w:t>
      </w:r>
      <w:r w:rsidRPr="005B3E34">
        <w:rPr>
          <w:sz w:val="28"/>
          <w:szCs w:val="28"/>
        </w:rPr>
        <w:t xml:space="preserve"> сельского поселения</w:t>
      </w:r>
    </w:p>
    <w:p w:rsidR="00F23E9E" w:rsidRPr="005B3E34" w:rsidRDefault="00F23E9E" w:rsidP="00F23E9E">
      <w:pPr>
        <w:pStyle w:val="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5B3E34">
        <w:rPr>
          <w:sz w:val="28"/>
          <w:szCs w:val="28"/>
        </w:rPr>
        <w:t>Вятскополянского района Кировской области</w:t>
      </w:r>
    </w:p>
    <w:p w:rsidR="00F23E9E" w:rsidRPr="005B3E34" w:rsidRDefault="00F23E9E" w:rsidP="00F23E9E">
      <w:pPr>
        <w:pStyle w:val="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5B3E34">
        <w:rPr>
          <w:color w:val="000000"/>
          <w:sz w:val="28"/>
          <w:szCs w:val="28"/>
        </w:rPr>
        <w:t xml:space="preserve">В соответствии с постановлением Правительства РФ от 22.02.2012 № 154 «О требованиях к схемам теплоснабжения, порядку их разработки и утверждению», Федеральным законом от 27.01.2010 № 190-ФЗ «О теплоснабжении»,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color w:val="000000"/>
          <w:sz w:val="28"/>
          <w:szCs w:val="28"/>
        </w:rPr>
        <w:t xml:space="preserve">Новобурецкого </w:t>
      </w:r>
      <w:r w:rsidRPr="005B3E34">
        <w:rPr>
          <w:color w:val="000000"/>
          <w:sz w:val="28"/>
          <w:szCs w:val="28"/>
        </w:rPr>
        <w:t xml:space="preserve"> сельского поселения уведомляет о начале </w:t>
      </w:r>
      <w:r w:rsidR="000C74FE" w:rsidRPr="000C74FE">
        <w:rPr>
          <w:color w:val="000000"/>
          <w:sz w:val="28"/>
          <w:szCs w:val="28"/>
        </w:rPr>
        <w:t>актуализации</w:t>
      </w:r>
      <w:r w:rsidRPr="005B3E34">
        <w:rPr>
          <w:color w:val="000000"/>
          <w:sz w:val="28"/>
          <w:szCs w:val="28"/>
        </w:rPr>
        <w:t xml:space="preserve"> схемы теплоснабжения</w:t>
      </w:r>
      <w:r>
        <w:rPr>
          <w:color w:val="000000"/>
          <w:sz w:val="28"/>
          <w:szCs w:val="28"/>
        </w:rPr>
        <w:t xml:space="preserve"> на территории Новобурецкого </w:t>
      </w:r>
      <w:r w:rsidRPr="005B3E34">
        <w:rPr>
          <w:color w:val="000000"/>
          <w:sz w:val="28"/>
          <w:szCs w:val="28"/>
        </w:rPr>
        <w:t xml:space="preserve"> сельского поселения.</w:t>
      </w:r>
      <w:proofErr w:type="gramEnd"/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3E34">
        <w:rPr>
          <w:color w:val="000000"/>
          <w:sz w:val="28"/>
          <w:szCs w:val="28"/>
        </w:rPr>
        <w:t xml:space="preserve">Схема теплоснабжения </w:t>
      </w:r>
      <w:r w:rsidR="000C74FE">
        <w:rPr>
          <w:color w:val="000000"/>
          <w:sz w:val="28"/>
          <w:szCs w:val="28"/>
        </w:rPr>
        <w:t>актуализирует</w:t>
      </w:r>
      <w:r w:rsidRPr="005B3E34">
        <w:rPr>
          <w:color w:val="000000"/>
          <w:sz w:val="28"/>
          <w:szCs w:val="28"/>
        </w:rPr>
        <w:t>ся в соответствии с требованиями к схемам теплоснабжения, утвержденными постановлением Правительства РФ от 22 февраля 2012 № 154.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3E34">
        <w:rPr>
          <w:color w:val="000000"/>
          <w:sz w:val="28"/>
          <w:szCs w:val="28"/>
        </w:rPr>
        <w:t>Схема теплоснабжения разрабатывается на срок не менее 15 лет с соблюдением следующих принципов: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3E34">
        <w:rPr>
          <w:color w:val="000000"/>
          <w:sz w:val="28"/>
          <w:szCs w:val="28"/>
        </w:rPr>
        <w:t>-обеспечение безопасности и надежности теплоснабжения потребителей в соответствии с требованиями технических регламентов;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3E34">
        <w:rPr>
          <w:color w:val="000000"/>
          <w:sz w:val="28"/>
          <w:szCs w:val="28"/>
        </w:rPr>
        <w:t>-обеспечение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3E34">
        <w:rPr>
          <w:color w:val="000000"/>
          <w:sz w:val="28"/>
          <w:szCs w:val="28"/>
        </w:rPr>
        <w:t>-обеспечение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3E34">
        <w:rPr>
          <w:color w:val="000000"/>
          <w:sz w:val="28"/>
          <w:szCs w:val="28"/>
        </w:rPr>
        <w:t>-соблюдение баланса экономических интересов теплоснабжающих организаций и интересов потребителей;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3E34">
        <w:rPr>
          <w:color w:val="000000"/>
          <w:sz w:val="28"/>
          <w:szCs w:val="28"/>
        </w:rPr>
        <w:t xml:space="preserve">-минимизация затрат </w:t>
      </w:r>
      <w:proofErr w:type="gramStart"/>
      <w:r w:rsidRPr="005B3E34">
        <w:rPr>
          <w:color w:val="000000"/>
          <w:sz w:val="28"/>
          <w:szCs w:val="28"/>
        </w:rPr>
        <w:t>на теплоснабжение в расчете на единицу тепловой энергии для потребителя в долгосрочной перспективе</w:t>
      </w:r>
      <w:proofErr w:type="gramEnd"/>
      <w:r w:rsidRPr="005B3E34">
        <w:rPr>
          <w:color w:val="000000"/>
          <w:sz w:val="28"/>
          <w:szCs w:val="28"/>
        </w:rPr>
        <w:t>;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3E34">
        <w:rPr>
          <w:color w:val="000000"/>
          <w:sz w:val="28"/>
          <w:szCs w:val="28"/>
        </w:rPr>
        <w:t>-обеспечение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3E34">
        <w:rPr>
          <w:color w:val="000000"/>
          <w:sz w:val="28"/>
          <w:szCs w:val="28"/>
        </w:rPr>
        <w:t>-согласование схем теплоснабжения с иными программами развития сетей инженерно-технического обеспечения.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5B3E34">
        <w:rPr>
          <w:color w:val="000000"/>
          <w:sz w:val="28"/>
          <w:szCs w:val="28"/>
        </w:rPr>
        <w:t>Ответственным</w:t>
      </w:r>
      <w:proofErr w:type="gramEnd"/>
      <w:r w:rsidRPr="005B3E34">
        <w:rPr>
          <w:color w:val="000000"/>
          <w:sz w:val="28"/>
          <w:szCs w:val="28"/>
        </w:rPr>
        <w:t xml:space="preserve"> за </w:t>
      </w:r>
      <w:r w:rsidR="000C74FE" w:rsidRPr="000C74FE">
        <w:rPr>
          <w:color w:val="000000"/>
          <w:sz w:val="28"/>
          <w:szCs w:val="28"/>
        </w:rPr>
        <w:t>актуализаци</w:t>
      </w:r>
      <w:r w:rsidR="000C74FE">
        <w:rPr>
          <w:color w:val="000000"/>
          <w:sz w:val="28"/>
          <w:szCs w:val="28"/>
        </w:rPr>
        <w:t>ю</w:t>
      </w:r>
      <w:r w:rsidRPr="005B3E34">
        <w:rPr>
          <w:color w:val="000000"/>
          <w:sz w:val="28"/>
          <w:szCs w:val="28"/>
        </w:rPr>
        <w:t xml:space="preserve"> и у</w:t>
      </w:r>
      <w:r>
        <w:rPr>
          <w:color w:val="000000"/>
          <w:sz w:val="28"/>
          <w:szCs w:val="28"/>
        </w:rPr>
        <w:t>тверждение схемы теплоснабжения Новобурецкого</w:t>
      </w:r>
      <w:r w:rsidRPr="005B3E34">
        <w:rPr>
          <w:color w:val="000000"/>
          <w:sz w:val="28"/>
          <w:szCs w:val="28"/>
        </w:rPr>
        <w:t xml:space="preserve"> сельского поселения назначена глава администрации </w:t>
      </w:r>
      <w:r>
        <w:rPr>
          <w:color w:val="000000"/>
          <w:sz w:val="28"/>
          <w:szCs w:val="28"/>
        </w:rPr>
        <w:t>Быкова Татьяна Николаевна</w:t>
      </w:r>
      <w:r w:rsidRPr="005B3E34">
        <w:rPr>
          <w:color w:val="000000"/>
          <w:sz w:val="28"/>
          <w:szCs w:val="28"/>
        </w:rPr>
        <w:t>.</w:t>
      </w:r>
    </w:p>
    <w:p w:rsidR="00F23E9E" w:rsidRPr="005B3E34" w:rsidRDefault="00F23E9E" w:rsidP="00F23E9E">
      <w:pPr>
        <w:pStyle w:val="a3"/>
        <w:shd w:val="clear" w:color="auto" w:fill="FFFFFF"/>
        <w:spacing w:before="4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5B3E34">
        <w:rPr>
          <w:color w:val="000000"/>
          <w:sz w:val="28"/>
          <w:szCs w:val="28"/>
        </w:rPr>
        <w:t>Предложения заинтересованных орган</w:t>
      </w:r>
      <w:bookmarkStart w:id="0" w:name="_GoBack"/>
      <w:bookmarkEnd w:id="0"/>
      <w:r w:rsidRPr="005B3E34">
        <w:rPr>
          <w:color w:val="000000"/>
          <w:sz w:val="28"/>
          <w:szCs w:val="28"/>
        </w:rPr>
        <w:t xml:space="preserve">изаций подлежат направлению в адрес администрации </w:t>
      </w:r>
      <w:r>
        <w:rPr>
          <w:color w:val="000000"/>
          <w:sz w:val="28"/>
          <w:szCs w:val="28"/>
        </w:rPr>
        <w:t xml:space="preserve">Новобурецкого </w:t>
      </w:r>
      <w:r w:rsidRPr="005B3E34">
        <w:rPr>
          <w:color w:val="000000"/>
          <w:sz w:val="28"/>
          <w:szCs w:val="28"/>
        </w:rPr>
        <w:t xml:space="preserve"> сельского поселения по адресу: 61</w:t>
      </w:r>
      <w:r>
        <w:rPr>
          <w:color w:val="000000"/>
          <w:sz w:val="28"/>
          <w:szCs w:val="28"/>
        </w:rPr>
        <w:t>2973</w:t>
      </w:r>
      <w:r w:rsidRPr="005B3E3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с. Новый </w:t>
      </w:r>
      <w:proofErr w:type="spellStart"/>
      <w:r>
        <w:rPr>
          <w:color w:val="000000"/>
          <w:sz w:val="28"/>
          <w:szCs w:val="28"/>
        </w:rPr>
        <w:t>Бурец</w:t>
      </w:r>
      <w:proofErr w:type="spellEnd"/>
      <w:r w:rsidRPr="005B3E34">
        <w:rPr>
          <w:color w:val="000000"/>
          <w:sz w:val="28"/>
          <w:szCs w:val="28"/>
        </w:rPr>
        <w:t>, ул. Центральная, д.</w:t>
      </w:r>
      <w:r>
        <w:rPr>
          <w:color w:val="000000"/>
          <w:sz w:val="28"/>
          <w:szCs w:val="28"/>
        </w:rPr>
        <w:t xml:space="preserve"> 19</w:t>
      </w:r>
      <w:r w:rsidRPr="005B3E34">
        <w:rPr>
          <w:color w:val="000000"/>
          <w:sz w:val="28"/>
          <w:szCs w:val="28"/>
        </w:rPr>
        <w:t xml:space="preserve">, Вятскополянского района, Кировской области, тел./факс: (83334) </w:t>
      </w:r>
      <w:r>
        <w:rPr>
          <w:color w:val="000000"/>
          <w:sz w:val="28"/>
          <w:szCs w:val="28"/>
        </w:rPr>
        <w:t>44 – 1 - 19</w:t>
      </w:r>
      <w:r w:rsidRPr="005B3E34">
        <w:rPr>
          <w:color w:val="000000"/>
          <w:sz w:val="28"/>
          <w:szCs w:val="28"/>
        </w:rPr>
        <w:t xml:space="preserve"> или на адрес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fo</w:t>
      </w:r>
      <w:proofErr w:type="spellEnd"/>
      <w:r w:rsidRPr="00F23E9E">
        <w:rPr>
          <w:color w:val="000000"/>
          <w:sz w:val="28"/>
          <w:szCs w:val="28"/>
        </w:rPr>
        <w:t>07</w:t>
      </w:r>
      <w:proofErr w:type="spellStart"/>
      <w:r>
        <w:rPr>
          <w:color w:val="000000"/>
          <w:sz w:val="28"/>
          <w:szCs w:val="28"/>
          <w:lang w:val="en-US"/>
        </w:rPr>
        <w:t>nburec</w:t>
      </w:r>
      <w:proofErr w:type="spellEnd"/>
      <w:r w:rsidRPr="005B3E34">
        <w:rPr>
          <w:color w:val="000000"/>
          <w:sz w:val="28"/>
          <w:szCs w:val="28"/>
        </w:rPr>
        <w:t>@</w:t>
      </w:r>
      <w:r w:rsidRPr="005B3E34">
        <w:rPr>
          <w:color w:val="000000"/>
          <w:sz w:val="28"/>
          <w:szCs w:val="28"/>
          <w:lang w:val="en-US"/>
        </w:rPr>
        <w:t>rambler</w:t>
      </w:r>
      <w:r w:rsidRPr="005B3E34">
        <w:rPr>
          <w:color w:val="000000"/>
          <w:sz w:val="28"/>
          <w:szCs w:val="28"/>
        </w:rPr>
        <w:t>.</w:t>
      </w:r>
      <w:proofErr w:type="spellStart"/>
      <w:r w:rsidRPr="005B3E34">
        <w:rPr>
          <w:color w:val="000000"/>
          <w:sz w:val="28"/>
          <w:szCs w:val="28"/>
          <w:lang w:val="en-US"/>
        </w:rPr>
        <w:t>ru</w:t>
      </w:r>
      <w:proofErr w:type="spellEnd"/>
      <w:proofErr w:type="gramEnd"/>
    </w:p>
    <w:p w:rsidR="00F23E9E" w:rsidRPr="005B3E34" w:rsidRDefault="00F23E9E" w:rsidP="00F23E9E">
      <w:pPr>
        <w:rPr>
          <w:sz w:val="28"/>
          <w:szCs w:val="28"/>
        </w:rPr>
      </w:pPr>
    </w:p>
    <w:p w:rsidR="00BF3274" w:rsidRDefault="00BF3274"/>
    <w:sectPr w:rsidR="00BF3274" w:rsidSect="00BF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E9E"/>
    <w:rsid w:val="000C74FE"/>
    <w:rsid w:val="00BF3274"/>
    <w:rsid w:val="00F2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23E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3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23E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Rinat</cp:lastModifiedBy>
  <cp:revision>4</cp:revision>
  <dcterms:created xsi:type="dcterms:W3CDTF">2013-03-20T19:08:00Z</dcterms:created>
  <dcterms:modified xsi:type="dcterms:W3CDTF">2014-12-24T08:38:00Z</dcterms:modified>
</cp:coreProperties>
</file>