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F3" w:rsidRDefault="000B08F3" w:rsidP="000B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НОВОБУРЕЦКАЯ СЕЛЬСКАЯ ДУМА </w:t>
      </w:r>
    </w:p>
    <w:p w:rsidR="000B08F3" w:rsidRDefault="000B08F3" w:rsidP="000B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ВЯТСКОПОЛЯНСКОГО РАЙОНА КИРОВСКОЙ ОБЛАСТИ</w:t>
      </w:r>
    </w:p>
    <w:p w:rsidR="000B08F3" w:rsidRDefault="000B08F3" w:rsidP="000B08F3">
      <w:pPr>
        <w:jc w:val="center"/>
        <w:rPr>
          <w:sz w:val="28"/>
          <w:szCs w:val="28"/>
        </w:rPr>
      </w:pPr>
    </w:p>
    <w:p w:rsidR="000B08F3" w:rsidRDefault="000B08F3" w:rsidP="000B08F3">
      <w:pPr>
        <w:tabs>
          <w:tab w:val="center" w:pos="4677"/>
          <w:tab w:val="left" w:pos="6884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ab/>
        <w:t>РЕШЕНИЕ</w:t>
      </w:r>
      <w:r>
        <w:rPr>
          <w:b/>
          <w:sz w:val="32"/>
          <w:szCs w:val="32"/>
        </w:rPr>
        <w:tab/>
      </w:r>
    </w:p>
    <w:p w:rsidR="000B08F3" w:rsidRDefault="000B08F3" w:rsidP="000B08F3">
      <w:pPr>
        <w:ind w:firstLine="142"/>
        <w:jc w:val="center"/>
        <w:rPr>
          <w:b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0B08F3" w:rsidTr="000B08F3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08F3" w:rsidRDefault="002828C2">
            <w:pPr>
              <w:pStyle w:val="a6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16.03.2017</w:t>
            </w:r>
          </w:p>
        </w:tc>
        <w:tc>
          <w:tcPr>
            <w:tcW w:w="5173" w:type="dxa"/>
          </w:tcPr>
          <w:p w:rsidR="000B08F3" w:rsidRDefault="000B08F3">
            <w:pPr>
              <w:pStyle w:val="a6"/>
              <w:spacing w:line="276" w:lineRule="auto"/>
              <w:rPr>
                <w:position w:val="-6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0B08F3" w:rsidRDefault="000B08F3">
            <w:pPr>
              <w:pStyle w:val="a6"/>
              <w:spacing w:line="276" w:lineRule="auto"/>
              <w:rPr>
                <w:szCs w:val="28"/>
              </w:rPr>
            </w:pPr>
            <w:r>
              <w:rPr>
                <w:position w:val="-6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B08F3" w:rsidRDefault="002828C2">
            <w:pPr>
              <w:pStyle w:val="a6"/>
              <w:spacing w:line="276" w:lineRule="auto"/>
              <w:ind w:firstLine="708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10</w:t>
            </w:r>
          </w:p>
        </w:tc>
      </w:tr>
      <w:tr w:rsidR="000B08F3" w:rsidTr="000B08F3">
        <w:tc>
          <w:tcPr>
            <w:tcW w:w="9360" w:type="dxa"/>
            <w:gridSpan w:val="4"/>
          </w:tcPr>
          <w:p w:rsidR="000B08F3" w:rsidRDefault="000B08F3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Новый Бурец</w:t>
            </w:r>
          </w:p>
          <w:p w:rsidR="000B08F3" w:rsidRDefault="000B08F3">
            <w:pPr>
              <w:pStyle w:val="a6"/>
              <w:spacing w:line="360" w:lineRule="auto"/>
              <w:jc w:val="center"/>
              <w:rPr>
                <w:szCs w:val="28"/>
              </w:rPr>
            </w:pPr>
          </w:p>
        </w:tc>
      </w:tr>
    </w:tbl>
    <w:p w:rsidR="000B08F3" w:rsidRDefault="000B08F3" w:rsidP="000B0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 о публичных слушаниях в муниципальном образовании «Новобурецкое сельское поселение», утвержденное решением Новобурецкой сельской Думы                                от 07.11.2005 № 03</w:t>
      </w:r>
    </w:p>
    <w:p w:rsidR="000B08F3" w:rsidRDefault="000B08F3" w:rsidP="000B08F3">
      <w:pPr>
        <w:spacing w:after="120"/>
      </w:pPr>
    </w:p>
    <w:p w:rsidR="000B08F3" w:rsidRDefault="000B08F3" w:rsidP="000B08F3">
      <w:pPr>
        <w:widowControl w:val="0"/>
        <w:ind w:left="23" w:right="20" w:firstLine="692"/>
        <w:jc w:val="both"/>
        <w:rPr>
          <w:spacing w:val="7"/>
          <w:sz w:val="28"/>
          <w:szCs w:val="28"/>
          <w:lang w:bidi="ru-RU"/>
        </w:rPr>
      </w:pPr>
      <w:r>
        <w:rPr>
          <w:spacing w:val="7"/>
          <w:sz w:val="28"/>
          <w:szCs w:val="28"/>
          <w:lang w:bidi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="00836029">
        <w:rPr>
          <w:spacing w:val="7"/>
          <w:sz w:val="28"/>
          <w:szCs w:val="28"/>
          <w:lang w:bidi="ru-RU"/>
        </w:rPr>
        <w:t>Федерации»</w:t>
      </w:r>
      <w:r>
        <w:rPr>
          <w:spacing w:val="7"/>
          <w:sz w:val="28"/>
          <w:szCs w:val="28"/>
          <w:lang w:bidi="ru-RU"/>
        </w:rPr>
        <w:t xml:space="preserve">, Уставом Новобурецкого сельского поселения, </w:t>
      </w:r>
      <w:proofErr w:type="gramStart"/>
      <w:r w:rsidR="009B6059">
        <w:rPr>
          <w:spacing w:val="7"/>
          <w:sz w:val="28"/>
          <w:szCs w:val="28"/>
          <w:lang w:bidi="ru-RU"/>
        </w:rPr>
        <w:t xml:space="preserve">учитывая протест Вятскополянской межрайонной прокуратуры от 27.02.2017 № 02-07-2017 </w:t>
      </w:r>
      <w:r>
        <w:rPr>
          <w:spacing w:val="7"/>
          <w:sz w:val="28"/>
          <w:szCs w:val="28"/>
          <w:lang w:bidi="ru-RU"/>
        </w:rPr>
        <w:t>Новобурецкая сельская Дума РЕШИЛА</w:t>
      </w:r>
      <w:proofErr w:type="gramEnd"/>
      <w:r>
        <w:rPr>
          <w:spacing w:val="7"/>
          <w:sz w:val="28"/>
          <w:szCs w:val="28"/>
          <w:lang w:bidi="ru-RU"/>
        </w:rPr>
        <w:t>:</w:t>
      </w:r>
    </w:p>
    <w:p w:rsidR="000B08F3" w:rsidRDefault="000B08F3" w:rsidP="000B08F3">
      <w:pPr>
        <w:pStyle w:val="a0"/>
        <w:numPr>
          <w:ilvl w:val="0"/>
          <w:numId w:val="1"/>
        </w:numPr>
        <w:tabs>
          <w:tab w:val="left" w:pos="993"/>
          <w:tab w:val="left" w:pos="14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Положение о публичных слушаниях в муниципальном образовании «Новобурецкое сельское поселение Вятскополянского района Кировской области», утвержденное решением Новобурецкой сельской Думы от 07.11.2005 № 3 (с изменениями от 17.11.2015 № 33</w:t>
      </w:r>
      <w:r w:rsidR="00BE460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 и дополнения:</w:t>
      </w:r>
    </w:p>
    <w:p w:rsidR="000B08F3" w:rsidRDefault="00DF07C8" w:rsidP="000B08F3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Пункт 2.</w:t>
      </w:r>
      <w:r w:rsidR="00BE4605">
        <w:rPr>
          <w:sz w:val="28"/>
          <w:szCs w:val="28"/>
        </w:rPr>
        <w:t>1.</w:t>
      </w:r>
      <w:r w:rsidR="000B08F3">
        <w:rPr>
          <w:sz w:val="28"/>
          <w:szCs w:val="28"/>
        </w:rPr>
        <w:t xml:space="preserve"> статьи 2 изложить в следующей редакции</w:t>
      </w:r>
      <w:proofErr w:type="gramStart"/>
      <w:r w:rsidR="000B08F3">
        <w:rPr>
          <w:sz w:val="28"/>
          <w:szCs w:val="28"/>
        </w:rPr>
        <w:t xml:space="preserve"> :</w:t>
      </w:r>
      <w:proofErr w:type="gramEnd"/>
    </w:p>
    <w:p w:rsidR="000B08F3" w:rsidRDefault="001D2BEC" w:rsidP="001D2BEC">
      <w:pPr>
        <w:widowControl w:val="0"/>
        <w:autoSpaceDE w:val="0"/>
        <w:autoSpaceDN w:val="0"/>
        <w:adjustRightInd w:val="0"/>
        <w:spacing w:before="100" w:beforeAutospacing="1" w:after="100" w:afterAutospacing="1"/>
        <w:ind w:firstLine="71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2.1. </w:t>
      </w:r>
      <w:proofErr w:type="gramStart"/>
      <w:r w:rsidR="000B08F3">
        <w:rPr>
          <w:sz w:val="28"/>
          <w:szCs w:val="28"/>
        </w:rPr>
        <w:t>Проект Устава муниципального образования, а также проект муниципального</w:t>
      </w:r>
      <w:r w:rsidR="00753665">
        <w:rPr>
          <w:sz w:val="28"/>
          <w:szCs w:val="28"/>
        </w:rPr>
        <w:t xml:space="preserve"> нормативного</w:t>
      </w:r>
      <w:r w:rsidR="000B08F3">
        <w:rPr>
          <w:sz w:val="28"/>
          <w:szCs w:val="28"/>
        </w:rPr>
        <w:t xml:space="preserve"> правового акта о внесении изменений и дополнений в</w:t>
      </w:r>
      <w:r w:rsidR="00753665">
        <w:rPr>
          <w:sz w:val="28"/>
          <w:szCs w:val="28"/>
        </w:rPr>
        <w:t xml:space="preserve"> данный у</w:t>
      </w:r>
      <w:r w:rsidR="000B08F3">
        <w:rPr>
          <w:sz w:val="28"/>
          <w:szCs w:val="28"/>
        </w:rPr>
        <w:t>став</w:t>
      </w:r>
      <w:r w:rsidR="00953C09">
        <w:rPr>
          <w:sz w:val="28"/>
          <w:szCs w:val="28"/>
        </w:rPr>
        <w:t xml:space="preserve">, кроме случаев, когда </w:t>
      </w:r>
      <w:r w:rsidR="000B08F3">
        <w:rPr>
          <w:sz w:val="28"/>
          <w:szCs w:val="28"/>
        </w:rPr>
        <w:t xml:space="preserve"> в Устав Новобурецкого сельского поселения вносятся</w:t>
      </w:r>
      <w:r w:rsidR="00DF07C8">
        <w:rPr>
          <w:sz w:val="28"/>
          <w:szCs w:val="28"/>
        </w:rPr>
        <w:t xml:space="preserve"> изменения в форме</w:t>
      </w:r>
      <w:r w:rsidR="00953C09">
        <w:rPr>
          <w:sz w:val="28"/>
          <w:szCs w:val="28"/>
        </w:rPr>
        <w:t xml:space="preserve"> точного воспроизведения положений </w:t>
      </w:r>
      <w:r w:rsidR="00CD788C">
        <w:rPr>
          <w:sz w:val="28"/>
          <w:szCs w:val="28"/>
        </w:rPr>
        <w:t>Конституции Российской Федерации, федеральных законо</w:t>
      </w:r>
      <w:r w:rsidR="00C2325B">
        <w:rPr>
          <w:sz w:val="28"/>
          <w:szCs w:val="28"/>
        </w:rPr>
        <w:t xml:space="preserve">в, </w:t>
      </w:r>
      <w:r w:rsidR="00C2325B" w:rsidRPr="00CC7EE1">
        <w:rPr>
          <w:sz w:val="28"/>
          <w:szCs w:val="28"/>
        </w:rPr>
        <w:t>устава</w:t>
      </w:r>
      <w:r w:rsidR="00C2325B">
        <w:rPr>
          <w:sz w:val="28"/>
          <w:szCs w:val="28"/>
        </w:rPr>
        <w:t xml:space="preserve"> или закон</w:t>
      </w:r>
      <w:r w:rsidR="004649EE">
        <w:rPr>
          <w:sz w:val="28"/>
          <w:szCs w:val="28"/>
        </w:rPr>
        <w:t>ов Кировской области в целях приведения данного У</w:t>
      </w:r>
      <w:r w:rsidR="00C2325B">
        <w:rPr>
          <w:sz w:val="28"/>
          <w:szCs w:val="28"/>
        </w:rPr>
        <w:t>става в соответствие с этими нормативными правовыми актами.</w:t>
      </w:r>
      <w:r w:rsidR="00512DFD">
        <w:rPr>
          <w:sz w:val="28"/>
          <w:szCs w:val="28"/>
        </w:rPr>
        <w:t>»</w:t>
      </w:r>
      <w:proofErr w:type="gramEnd"/>
    </w:p>
    <w:p w:rsidR="000B08F3" w:rsidRPr="00512DFD" w:rsidRDefault="000B08F3" w:rsidP="00512DFD">
      <w:pPr>
        <w:pStyle w:val="a8"/>
        <w:numPr>
          <w:ilvl w:val="0"/>
          <w:numId w:val="1"/>
        </w:numPr>
        <w:tabs>
          <w:tab w:val="left" w:pos="0"/>
        </w:tabs>
        <w:ind w:left="0" w:right="-6" w:firstLine="540"/>
        <w:jc w:val="both"/>
        <w:rPr>
          <w:sz w:val="28"/>
          <w:szCs w:val="28"/>
        </w:rPr>
      </w:pPr>
      <w:r w:rsidRPr="00512DFD">
        <w:rPr>
          <w:sz w:val="28"/>
          <w:szCs w:val="28"/>
        </w:rPr>
        <w:t xml:space="preserve"> Обнародовать настоящее решение в Информационном бюллетене органа местного самоуправления Новобурецкого сельского поселения и разместить в сети Интернет на официальном сайте администрации Вятскополянского района.</w:t>
      </w:r>
    </w:p>
    <w:p w:rsidR="000B08F3" w:rsidRDefault="000B08F3" w:rsidP="000B08F3">
      <w:pPr>
        <w:tabs>
          <w:tab w:val="left" w:pos="0"/>
        </w:tabs>
        <w:ind w:right="-6" w:firstLine="709"/>
        <w:jc w:val="both"/>
        <w:rPr>
          <w:sz w:val="28"/>
          <w:szCs w:val="28"/>
        </w:rPr>
      </w:pPr>
    </w:p>
    <w:p w:rsidR="00315762" w:rsidRDefault="00315762" w:rsidP="000B08F3">
      <w:pPr>
        <w:tabs>
          <w:tab w:val="left" w:pos="0"/>
        </w:tabs>
        <w:ind w:right="-6" w:firstLine="709"/>
        <w:jc w:val="both"/>
        <w:rPr>
          <w:sz w:val="28"/>
          <w:szCs w:val="28"/>
        </w:rPr>
      </w:pPr>
    </w:p>
    <w:p w:rsidR="00315762" w:rsidRDefault="00315762" w:rsidP="000B08F3">
      <w:pPr>
        <w:tabs>
          <w:tab w:val="left" w:pos="0"/>
        </w:tabs>
        <w:ind w:right="-6" w:firstLine="709"/>
        <w:jc w:val="both"/>
        <w:rPr>
          <w:sz w:val="28"/>
          <w:szCs w:val="28"/>
        </w:rPr>
      </w:pPr>
    </w:p>
    <w:p w:rsidR="00315762" w:rsidRDefault="00315762" w:rsidP="000B08F3">
      <w:pPr>
        <w:tabs>
          <w:tab w:val="left" w:pos="0"/>
        </w:tabs>
        <w:ind w:right="-6" w:firstLine="709"/>
        <w:jc w:val="both"/>
        <w:rPr>
          <w:sz w:val="28"/>
          <w:szCs w:val="28"/>
        </w:rPr>
      </w:pPr>
    </w:p>
    <w:p w:rsidR="000B08F3" w:rsidRDefault="000B08F3" w:rsidP="000B08F3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           </w:t>
      </w:r>
      <w:r w:rsidR="00315762">
        <w:rPr>
          <w:sz w:val="28"/>
          <w:szCs w:val="28"/>
        </w:rPr>
        <w:t xml:space="preserve">                  </w:t>
      </w:r>
      <w:proofErr w:type="spellStart"/>
      <w:r w:rsidR="00315762">
        <w:rPr>
          <w:sz w:val="28"/>
          <w:szCs w:val="28"/>
        </w:rPr>
        <w:t>Д.И.Скиданов</w:t>
      </w:r>
      <w:proofErr w:type="spellEnd"/>
    </w:p>
    <w:p w:rsidR="000B08F3" w:rsidRDefault="000B08F3" w:rsidP="000B08F3">
      <w:pPr>
        <w:rPr>
          <w:color w:val="FF0000"/>
        </w:rPr>
      </w:pPr>
    </w:p>
    <w:p w:rsidR="000B08F3" w:rsidRDefault="000B08F3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0C6704" w:rsidRDefault="000C6704" w:rsidP="000C6704">
      <w:pPr>
        <w:tabs>
          <w:tab w:val="left" w:pos="3765"/>
        </w:tabs>
        <w:jc w:val="center"/>
        <w:rPr>
          <w:b/>
          <w:sz w:val="28"/>
          <w:szCs w:val="28"/>
        </w:rPr>
      </w:pPr>
    </w:p>
    <w:p w:rsidR="000C6704" w:rsidRDefault="000C6704" w:rsidP="000C6704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НОВОБУРЕЦКАЯ СЕЛЬСКАЯ ДУМА         </w:t>
      </w:r>
    </w:p>
    <w:p w:rsidR="000C6704" w:rsidRDefault="000C6704" w:rsidP="000C6704">
      <w:pPr>
        <w:tabs>
          <w:tab w:val="left" w:pos="376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ВЯТСКОПОЛЯНСКОГО РАЙОНА КИРОВСКОЙ ОБЛАСТИ</w:t>
      </w:r>
    </w:p>
    <w:p w:rsidR="000C6704" w:rsidRDefault="000C6704" w:rsidP="000C6704">
      <w:pPr>
        <w:jc w:val="center"/>
        <w:rPr>
          <w:b/>
          <w:sz w:val="32"/>
          <w:szCs w:val="32"/>
        </w:rPr>
      </w:pPr>
    </w:p>
    <w:p w:rsidR="000C6704" w:rsidRDefault="000C6704" w:rsidP="000C6704">
      <w:pPr>
        <w:jc w:val="center"/>
        <w:rPr>
          <w:b/>
          <w:sz w:val="32"/>
          <w:szCs w:val="32"/>
        </w:rPr>
      </w:pPr>
    </w:p>
    <w:p w:rsidR="000C6704" w:rsidRDefault="000C6704" w:rsidP="000C6704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Е Ш Е Н И Е </w:t>
      </w:r>
    </w:p>
    <w:p w:rsidR="000C6704" w:rsidRDefault="000C6704" w:rsidP="000C670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16.03.2017</w:t>
      </w:r>
      <w:r>
        <w:rPr>
          <w:sz w:val="28"/>
          <w:szCs w:val="28"/>
        </w:rPr>
        <w:t xml:space="preserve">                                                                                            № </w:t>
      </w:r>
      <w:r>
        <w:rPr>
          <w:sz w:val="28"/>
          <w:szCs w:val="28"/>
          <w:u w:val="single"/>
        </w:rPr>
        <w:t>11</w:t>
      </w:r>
    </w:p>
    <w:p w:rsidR="000C6704" w:rsidRDefault="000C6704" w:rsidP="000C6704">
      <w:pPr>
        <w:rPr>
          <w:rFonts w:ascii="Arial" w:hAnsi="Arial" w:cs="Arial"/>
          <w:b/>
          <w:bCs/>
          <w:color w:val="000080"/>
        </w:rPr>
      </w:pPr>
    </w:p>
    <w:p w:rsidR="000C6704" w:rsidRDefault="000C6704" w:rsidP="000C6704">
      <w:pPr>
        <w:rPr>
          <w:b/>
          <w:bCs/>
          <w:color w:val="000080"/>
        </w:rPr>
      </w:pPr>
    </w:p>
    <w:p w:rsidR="000C6704" w:rsidRDefault="000C6704" w:rsidP="000C6704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и дополнений в Правила благоустройства территории  муниципального образования Новобурецкое сельское  поселение Вятскополянского района Кировской области»</w:t>
      </w:r>
    </w:p>
    <w:p w:rsidR="000C6704" w:rsidRDefault="000C6704" w:rsidP="000C6704">
      <w:pPr>
        <w:spacing w:line="360" w:lineRule="auto"/>
        <w:jc w:val="center"/>
        <w:rPr>
          <w:b/>
          <w:sz w:val="28"/>
          <w:szCs w:val="28"/>
        </w:rPr>
      </w:pPr>
    </w:p>
    <w:p w:rsidR="000C6704" w:rsidRDefault="000C6704" w:rsidP="000C67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 –ФЗ «Об общих принципах организации местного самоуправления в Российской Федерации»,  Уставом  муниципального образования Новобурецкое сельское поселение, </w:t>
      </w:r>
      <w:proofErr w:type="spellStart"/>
      <w:r>
        <w:rPr>
          <w:sz w:val="28"/>
          <w:szCs w:val="28"/>
        </w:rPr>
        <w:t>Новобурецкая</w:t>
      </w:r>
      <w:proofErr w:type="spellEnd"/>
      <w:r>
        <w:rPr>
          <w:sz w:val="28"/>
          <w:szCs w:val="28"/>
        </w:rPr>
        <w:t xml:space="preserve"> сельская  Дума РЕШИЛА:</w:t>
      </w:r>
    </w:p>
    <w:p w:rsidR="000C6704" w:rsidRDefault="000C6704" w:rsidP="000C6704">
      <w:pPr>
        <w:pStyle w:val="a8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Правила благоустройства территории муниципального </w:t>
      </w:r>
    </w:p>
    <w:p w:rsidR="000C6704" w:rsidRDefault="000C6704" w:rsidP="000C67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Новобурецкое сельское поселение Вятскополянского района Кировской области, утвержденные решением Новобурецкой сельской Думы от 27.02.2015 № 3 (с изменением от 17.11.2015 № 39, от 26.02.2016 № 5, от 22.09.2016 № 31) следующие изменения:   </w:t>
      </w:r>
    </w:p>
    <w:p w:rsidR="000C6704" w:rsidRDefault="000C6704" w:rsidP="000C6704">
      <w:pPr>
        <w:pStyle w:val="a8"/>
        <w:widowControl w:val="0"/>
        <w:numPr>
          <w:ilvl w:val="1"/>
          <w:numId w:val="5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6  «Особенности уборки территории в весенне-летний  осенне-зимний периоды»</w:t>
      </w:r>
      <w:r>
        <w:rPr>
          <w:sz w:val="28"/>
          <w:szCs w:val="28"/>
        </w:rPr>
        <w:t xml:space="preserve"> добавить подпункт:</w:t>
      </w:r>
    </w:p>
    <w:p w:rsidR="000C6704" w:rsidRDefault="000C6704" w:rsidP="000C67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«6.1.3.  </w:t>
      </w:r>
      <w:proofErr w:type="gramStart"/>
      <w:r>
        <w:rPr>
          <w:sz w:val="28"/>
          <w:szCs w:val="28"/>
        </w:rPr>
        <w:t xml:space="preserve">В весенне-летний уборочный период физическим и юридическим лицам, в собственности или в пользовании которых находится земельные участки, рекомендуется на территории участка и прилегающих территорий осуществлять многократное (не менее двух раз в месяц) скашивание наземной зеленой массы до цветения борщевика Сосновского в целях истощения растений и срезку верхней части до 10 см </w:t>
      </w:r>
      <w:proofErr w:type="spellStart"/>
      <w:r>
        <w:rPr>
          <w:sz w:val="28"/>
          <w:szCs w:val="28"/>
        </w:rPr>
        <w:t>стеблекорня</w:t>
      </w:r>
      <w:proofErr w:type="spellEnd"/>
      <w:r>
        <w:rPr>
          <w:sz w:val="28"/>
          <w:szCs w:val="28"/>
        </w:rPr>
        <w:t xml:space="preserve"> для уничтожения почек возобновления, а также обработку гербицидами</w:t>
      </w:r>
      <w:proofErr w:type="gramEnd"/>
      <w:r>
        <w:rPr>
          <w:sz w:val="28"/>
          <w:szCs w:val="28"/>
        </w:rPr>
        <w:t xml:space="preserve"> на основе </w:t>
      </w:r>
      <w:proofErr w:type="spellStart"/>
      <w:r>
        <w:rPr>
          <w:sz w:val="28"/>
          <w:szCs w:val="28"/>
        </w:rPr>
        <w:t>глифосата</w:t>
      </w:r>
      <w:proofErr w:type="spellEnd"/>
      <w:r>
        <w:rPr>
          <w:sz w:val="28"/>
          <w:szCs w:val="28"/>
        </w:rPr>
        <w:t>.».</w:t>
      </w:r>
    </w:p>
    <w:p w:rsidR="000C6704" w:rsidRDefault="000C6704" w:rsidP="000C67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Обнародовать настоящее решение в установленном порядке и разместить на официальном сайте муниципального образования.</w:t>
      </w:r>
    </w:p>
    <w:p w:rsidR="000C6704" w:rsidRDefault="000C6704" w:rsidP="000C670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в соответствии с действующим законодательством.</w:t>
      </w:r>
    </w:p>
    <w:p w:rsidR="000C6704" w:rsidRDefault="000C6704" w:rsidP="000C6704">
      <w:pPr>
        <w:spacing w:line="360" w:lineRule="auto"/>
        <w:ind w:left="375"/>
        <w:jc w:val="both"/>
        <w:rPr>
          <w:sz w:val="28"/>
          <w:szCs w:val="28"/>
        </w:rPr>
      </w:pPr>
    </w:p>
    <w:p w:rsidR="000C6704" w:rsidRDefault="000C6704" w:rsidP="000C67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               Д.И. </w:t>
      </w:r>
      <w:proofErr w:type="spellStart"/>
      <w:r>
        <w:rPr>
          <w:sz w:val="28"/>
          <w:szCs w:val="28"/>
        </w:rPr>
        <w:t>Скиданов</w:t>
      </w:r>
      <w:proofErr w:type="spellEnd"/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FE6E54" w:rsidRPr="00FE6E54" w:rsidRDefault="00FE6E54" w:rsidP="00FE6E54">
      <w:pPr>
        <w:pStyle w:val="a9"/>
        <w:rPr>
          <w:sz w:val="28"/>
          <w:szCs w:val="28"/>
        </w:rPr>
      </w:pPr>
      <w:r w:rsidRPr="00FE6E54">
        <w:rPr>
          <w:sz w:val="28"/>
          <w:szCs w:val="28"/>
        </w:rPr>
        <w:lastRenderedPageBreak/>
        <w:t>НОВОБУРЕЦКАЯ СЕЛЬСКАЯ ДУМА</w:t>
      </w:r>
    </w:p>
    <w:p w:rsidR="00FE6E54" w:rsidRPr="00FE6E54" w:rsidRDefault="00FE6E54" w:rsidP="00FE6E54">
      <w:pPr>
        <w:pStyle w:val="a9"/>
        <w:rPr>
          <w:sz w:val="28"/>
          <w:szCs w:val="28"/>
        </w:rPr>
      </w:pPr>
      <w:r w:rsidRPr="00FE6E54">
        <w:rPr>
          <w:sz w:val="28"/>
          <w:szCs w:val="28"/>
        </w:rPr>
        <w:t>ВЯТСКОПОЛЯНСКОГО РАЙОНА КИРОВСКОЙ ОБЛАСТИ</w:t>
      </w:r>
    </w:p>
    <w:p w:rsidR="00FE6E54" w:rsidRPr="00FE6E54" w:rsidRDefault="00FE6E54" w:rsidP="00FE6E54">
      <w:pPr>
        <w:jc w:val="center"/>
        <w:rPr>
          <w:b/>
          <w:sz w:val="28"/>
          <w:szCs w:val="28"/>
        </w:rPr>
      </w:pPr>
    </w:p>
    <w:p w:rsidR="00FE6E54" w:rsidRPr="00FE6E54" w:rsidRDefault="00FE6E54" w:rsidP="00FE6E54">
      <w:pPr>
        <w:jc w:val="center"/>
        <w:rPr>
          <w:b/>
          <w:sz w:val="28"/>
          <w:szCs w:val="28"/>
        </w:rPr>
      </w:pPr>
    </w:p>
    <w:p w:rsidR="00FE6E54" w:rsidRPr="00FE6E54" w:rsidRDefault="00FE6E54" w:rsidP="00FE6E54">
      <w:pPr>
        <w:jc w:val="center"/>
        <w:rPr>
          <w:b/>
          <w:sz w:val="28"/>
          <w:szCs w:val="28"/>
        </w:rPr>
      </w:pPr>
      <w:proofErr w:type="gramStart"/>
      <w:r w:rsidRPr="00FE6E54">
        <w:rPr>
          <w:b/>
          <w:sz w:val="28"/>
          <w:szCs w:val="28"/>
        </w:rPr>
        <w:t>Р</w:t>
      </w:r>
      <w:proofErr w:type="gramEnd"/>
      <w:r w:rsidRPr="00FE6E54">
        <w:rPr>
          <w:b/>
          <w:sz w:val="28"/>
          <w:szCs w:val="28"/>
        </w:rPr>
        <w:t xml:space="preserve"> Е Ш Е Н И Е</w:t>
      </w:r>
    </w:p>
    <w:p w:rsidR="00FE6E54" w:rsidRPr="00FE6E54" w:rsidRDefault="00FE6E54" w:rsidP="00FE6E54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FE6E54" w:rsidRPr="00FE6E54" w:rsidTr="00FE6E54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6E54" w:rsidRPr="00FE6E54" w:rsidRDefault="00FE6E5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E6E54">
              <w:rPr>
                <w:rFonts w:ascii="Times New Roman" w:hAnsi="Times New Roman" w:cs="Times New Roman"/>
                <w:sz w:val="28"/>
                <w:szCs w:val="28"/>
              </w:rPr>
              <w:t>16.03.2017</w:t>
            </w:r>
          </w:p>
        </w:tc>
        <w:tc>
          <w:tcPr>
            <w:tcW w:w="5173" w:type="dxa"/>
          </w:tcPr>
          <w:p w:rsidR="00FE6E54" w:rsidRPr="00FE6E54" w:rsidRDefault="00FE6E54">
            <w:pPr>
              <w:pStyle w:val="a6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FE6E54" w:rsidRPr="00FE6E54" w:rsidRDefault="00FE6E5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E6E54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E6E54" w:rsidRPr="00FE6E54" w:rsidRDefault="00FE6E5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E6E5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FE6E54" w:rsidRPr="00FE6E54" w:rsidTr="00FE6E54">
        <w:tc>
          <w:tcPr>
            <w:tcW w:w="9360" w:type="dxa"/>
            <w:gridSpan w:val="4"/>
            <w:hideMark/>
          </w:tcPr>
          <w:p w:rsidR="00FE6E54" w:rsidRPr="00FE6E54" w:rsidRDefault="00FE6E54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6E54">
              <w:rPr>
                <w:rFonts w:ascii="Times New Roman" w:hAnsi="Times New Roman" w:cs="Times New Roman"/>
                <w:sz w:val="28"/>
                <w:szCs w:val="28"/>
              </w:rPr>
              <w:t>с. Новый Бурец</w:t>
            </w:r>
          </w:p>
        </w:tc>
      </w:tr>
    </w:tbl>
    <w:p w:rsidR="00FE6E54" w:rsidRPr="00FE6E54" w:rsidRDefault="00FE6E54" w:rsidP="00FE6E54">
      <w:pPr>
        <w:jc w:val="both"/>
        <w:rPr>
          <w:sz w:val="28"/>
          <w:szCs w:val="28"/>
        </w:rPr>
      </w:pPr>
    </w:p>
    <w:p w:rsidR="00FE6E54" w:rsidRPr="00FE6E54" w:rsidRDefault="00FE6E54" w:rsidP="00FE6E54">
      <w:pPr>
        <w:jc w:val="center"/>
        <w:rPr>
          <w:sz w:val="28"/>
          <w:szCs w:val="28"/>
        </w:rPr>
      </w:pPr>
    </w:p>
    <w:p w:rsidR="00FE6E54" w:rsidRPr="00FE6E54" w:rsidRDefault="00FE6E54" w:rsidP="00FE6E54">
      <w:pPr>
        <w:jc w:val="center"/>
        <w:rPr>
          <w:sz w:val="28"/>
          <w:szCs w:val="28"/>
        </w:rPr>
      </w:pPr>
      <w:r w:rsidRPr="00FE6E54">
        <w:rPr>
          <w:b/>
          <w:sz w:val="28"/>
          <w:szCs w:val="28"/>
        </w:rPr>
        <w:t>О внесении изменений в решение Новобурецкой сельской Думы              от 25.07.2008 № 27  «О предоставлении объектов муниципальной собственности в безвозмездное пользование»</w:t>
      </w:r>
    </w:p>
    <w:p w:rsidR="00FE6E54" w:rsidRPr="00FE6E54" w:rsidRDefault="00FE6E54" w:rsidP="00FE6E54">
      <w:pPr>
        <w:jc w:val="both"/>
        <w:rPr>
          <w:sz w:val="28"/>
          <w:szCs w:val="28"/>
        </w:rPr>
      </w:pPr>
    </w:p>
    <w:p w:rsidR="00FE6E54" w:rsidRPr="00FE6E54" w:rsidRDefault="00FE6E54" w:rsidP="00FE6E54">
      <w:pPr>
        <w:spacing w:line="360" w:lineRule="auto"/>
        <w:jc w:val="both"/>
        <w:rPr>
          <w:sz w:val="28"/>
          <w:szCs w:val="28"/>
        </w:rPr>
      </w:pPr>
      <w:r w:rsidRPr="00FE6E54">
        <w:rPr>
          <w:sz w:val="28"/>
          <w:szCs w:val="28"/>
        </w:rPr>
        <w:tab/>
        <w:t>В  соответствии  с  главой 36 Гражданского кодекса Российской Федерации, Федеральным  законом  от  26.07.2006 № 135-ФЗ «О защите конкуренции», руководствуясь Уставом муниципального образования Новобурецкое сельское поселение Вятскополянского района Кировской области, сельская Дума РЕШИЛА:</w:t>
      </w:r>
    </w:p>
    <w:p w:rsidR="00FE6E54" w:rsidRPr="00FE6E54" w:rsidRDefault="00FE6E54" w:rsidP="00FE6E54">
      <w:pPr>
        <w:pStyle w:val="a0"/>
        <w:numPr>
          <w:ilvl w:val="0"/>
          <w:numId w:val="6"/>
        </w:numPr>
        <w:spacing w:after="0" w:line="360" w:lineRule="auto"/>
        <w:ind w:left="0" w:firstLine="724"/>
        <w:jc w:val="both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t>Внести в решение Новобурецкой сельской  Думы от 25.07.2008 № 27 «О предоставлении объектов муниципальной собственности в безвозмездное пользование» следующие  изменения:</w:t>
      </w:r>
    </w:p>
    <w:p w:rsidR="00FE6E54" w:rsidRPr="00FE6E54" w:rsidRDefault="00FE6E54" w:rsidP="00FE6E54">
      <w:pPr>
        <w:pStyle w:val="a0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t xml:space="preserve">1.1.  Пункт 2 изложить в следующей редакции: </w:t>
      </w:r>
    </w:p>
    <w:p w:rsidR="00FE6E54" w:rsidRPr="00FE6E54" w:rsidRDefault="00FE6E54" w:rsidP="00FE6E54">
      <w:pPr>
        <w:pStyle w:val="a0"/>
        <w:spacing w:line="360" w:lineRule="auto"/>
        <w:ind w:right="-2" w:firstLine="709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t xml:space="preserve">«2. </w:t>
      </w:r>
      <w:proofErr w:type="gramStart"/>
      <w:r w:rsidRPr="00FE6E54">
        <w:rPr>
          <w:rFonts w:ascii="Times New Roman" w:hAnsi="Times New Roman" w:cs="Times New Roman"/>
          <w:sz w:val="28"/>
          <w:szCs w:val="28"/>
        </w:rPr>
        <w:t>Муниципальное имущество может предоставляться в безвозмездное пользование в целях обеспечения исполнения полномочий органов местного самоуправления Вятскополянского муниципального  района Кировской области, решения вопросов местного значения, обеспечения уставной деятельности муниципальных предприятий и муниципальных учреждений, расположенных на территории Вятскополянского района, оказания экономической поддержки некоммерческим организациям, осуществляющим социально – значимые  виды  деятельности,  реализации   социально-экономических и иных программ развития Вятскополянского  района и  Кировской  области».</w:t>
      </w:r>
      <w:proofErr w:type="gramEnd"/>
    </w:p>
    <w:p w:rsidR="00FE6E54" w:rsidRPr="00FE6E54" w:rsidRDefault="00FE6E54" w:rsidP="00FE6E54">
      <w:pPr>
        <w:pStyle w:val="a0"/>
        <w:spacing w:line="360" w:lineRule="auto"/>
        <w:ind w:right="-2" w:firstLine="709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t>1.2. Дополнить решение пунктами 3, 4, 5, 6 следующего содержания:</w:t>
      </w:r>
    </w:p>
    <w:p w:rsidR="00FE6E54" w:rsidRPr="00FE6E54" w:rsidRDefault="00FE6E54" w:rsidP="00FE6E54">
      <w:pPr>
        <w:pStyle w:val="a0"/>
        <w:spacing w:line="360" w:lineRule="auto"/>
        <w:ind w:left="851" w:right="-850" w:firstLine="709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lastRenderedPageBreak/>
        <w:t>«3. Решения о передаче в безвозмездное пользование движимого и недвижимого имущества, составляющего казну района, принимаются администрацией района. Данное решение оформляется постановлением администрации.</w:t>
      </w:r>
    </w:p>
    <w:p w:rsidR="00FE6E54" w:rsidRPr="00FE6E54" w:rsidRDefault="00FE6E54" w:rsidP="00FE6E54">
      <w:pPr>
        <w:pStyle w:val="a0"/>
        <w:tabs>
          <w:tab w:val="left" w:pos="10206"/>
        </w:tabs>
        <w:spacing w:line="360" w:lineRule="auto"/>
        <w:ind w:left="851" w:right="-850" w:firstLine="709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t>В качестве ссудодателя по договорам безвозмездного пользования имуществом, составляющим казну района, выступает управление земельно-имущественных отношений администрации Вятскополянского района.</w:t>
      </w:r>
    </w:p>
    <w:p w:rsidR="00FE6E54" w:rsidRPr="00FE6E54" w:rsidRDefault="00FE6E54" w:rsidP="00FE6E54">
      <w:pPr>
        <w:pStyle w:val="a0"/>
        <w:tabs>
          <w:tab w:val="left" w:pos="10206"/>
        </w:tabs>
        <w:spacing w:line="360" w:lineRule="auto"/>
        <w:ind w:left="851" w:right="-850" w:firstLine="709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t>4. Решения о передаче в безвозмездное пользование недвижимого имущества, закрепленного за муниципальными унитарными  предприятиями на праве хозяйственного ведения, а также движимого и недвижимого имущества, закрепленного за муниципальными  казенными предприятиями на праве оперативного управления, принимаются предприятиями самостоятельно с письменного согласия администрации района.</w:t>
      </w:r>
    </w:p>
    <w:p w:rsidR="00FE6E54" w:rsidRPr="00FE6E54" w:rsidRDefault="00FE6E54" w:rsidP="00FE6E54">
      <w:pPr>
        <w:pStyle w:val="a0"/>
        <w:tabs>
          <w:tab w:val="left" w:pos="10206"/>
        </w:tabs>
        <w:spacing w:line="360" w:lineRule="auto"/>
        <w:ind w:left="851" w:right="-852" w:firstLine="709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t>5. Решения о передаче в безвозмездное пользование имущества, закрепленного на праве оперативного управления за муниципальными  казенными учреждениями, а также недвижимого имущества и особо ценного движимого имущества, закрепленного на праве оперативного управления за муниципальными  бюджетными учреждениями и муниципальными автономными учреждениями, принимаются учреждениями с письменного согласия  администрации района.</w:t>
      </w:r>
    </w:p>
    <w:p w:rsidR="00FE6E54" w:rsidRPr="00FE6E54" w:rsidRDefault="00FE6E54" w:rsidP="00FE6E54">
      <w:pPr>
        <w:pStyle w:val="a0"/>
        <w:spacing w:line="360" w:lineRule="auto"/>
        <w:ind w:left="851" w:right="-852" w:firstLine="709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t>В качестве ссудодателей имущества, закрепленного на праве оперативного управления за муниципальными казенными учреждениями, а также имущества, закрепленного на праве оперативного управления за муниципальными бюджетными учреждениями и муниципальными автономными учреждениями, выступают соответствующие учреждения, если иное не предусмотрено законодательством Российской Федерации и Кировской области.</w:t>
      </w:r>
    </w:p>
    <w:p w:rsidR="00FE6E54" w:rsidRPr="00FE6E54" w:rsidRDefault="00FE6E54" w:rsidP="00FE6E54">
      <w:pPr>
        <w:pStyle w:val="a0"/>
        <w:spacing w:line="360" w:lineRule="auto"/>
        <w:ind w:left="851" w:right="-852" w:firstLine="709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t xml:space="preserve">6. Заключение договоров безвозмездного пользования муниципальным имуществом, находящимся в муниципальной собственности, осуществляется </w:t>
      </w:r>
    </w:p>
    <w:p w:rsidR="00FE6E54" w:rsidRPr="00FE6E54" w:rsidRDefault="00FE6E54" w:rsidP="00FE6E54">
      <w:pPr>
        <w:pStyle w:val="a0"/>
        <w:spacing w:line="360" w:lineRule="auto"/>
        <w:ind w:right="-2"/>
        <w:rPr>
          <w:rFonts w:ascii="Times New Roman" w:hAnsi="Times New Roman" w:cs="Times New Roman"/>
          <w:sz w:val="28"/>
          <w:szCs w:val="28"/>
        </w:rPr>
      </w:pPr>
      <w:r w:rsidRPr="00FE6E54">
        <w:rPr>
          <w:rFonts w:ascii="Times New Roman" w:hAnsi="Times New Roman" w:cs="Times New Roman"/>
          <w:sz w:val="28"/>
          <w:szCs w:val="28"/>
        </w:rPr>
        <w:lastRenderedPageBreak/>
        <w:t>в соответствии с Федеральным законом № 135-ФЗ от 26.07.2006  «О защите конкуренции».</w:t>
      </w:r>
    </w:p>
    <w:p w:rsidR="00FE6E54" w:rsidRDefault="00FE6E54" w:rsidP="00FE6E5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Обнародовать настоящее решение в установленном порядке и разместить на официальном сайте муниципального образования.</w:t>
      </w:r>
    </w:p>
    <w:p w:rsidR="00FE6E54" w:rsidRDefault="00FE6E54" w:rsidP="00FE6E54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Настоящее решение вступает в силу в соответствии с действующим законодательством.</w:t>
      </w:r>
    </w:p>
    <w:p w:rsidR="00FE6E54" w:rsidRDefault="00FE6E54" w:rsidP="00FE6E54">
      <w:pPr>
        <w:spacing w:line="360" w:lineRule="auto"/>
        <w:jc w:val="both"/>
        <w:rPr>
          <w:sz w:val="28"/>
          <w:szCs w:val="28"/>
          <w:lang/>
        </w:rPr>
      </w:pPr>
    </w:p>
    <w:p w:rsidR="00FE6E54" w:rsidRDefault="00FE6E54" w:rsidP="00FE6E54">
      <w:pPr>
        <w:spacing w:line="360" w:lineRule="auto"/>
        <w:jc w:val="both"/>
        <w:rPr>
          <w:sz w:val="28"/>
          <w:szCs w:val="28"/>
          <w:lang/>
        </w:rPr>
      </w:pPr>
    </w:p>
    <w:p w:rsidR="00FE6E54" w:rsidRDefault="00FE6E54" w:rsidP="00FE6E54">
      <w:pPr>
        <w:spacing w:line="360" w:lineRule="auto"/>
        <w:jc w:val="both"/>
        <w:rPr>
          <w:sz w:val="28"/>
          <w:szCs w:val="28"/>
          <w:lang/>
        </w:rPr>
      </w:pPr>
    </w:p>
    <w:p w:rsidR="00FE6E54" w:rsidRDefault="00FE6E54" w:rsidP="00FE6E54">
      <w:pPr>
        <w:spacing w:line="360" w:lineRule="auto"/>
        <w:jc w:val="both"/>
        <w:rPr>
          <w:sz w:val="28"/>
          <w:szCs w:val="28"/>
          <w:lang/>
        </w:rPr>
      </w:pPr>
      <w:r>
        <w:rPr>
          <w:sz w:val="28"/>
          <w:szCs w:val="28"/>
          <w:lang/>
        </w:rPr>
        <w:t xml:space="preserve">  Глава  поселения                                                    Д.И. </w:t>
      </w:r>
      <w:proofErr w:type="spellStart"/>
      <w:r>
        <w:rPr>
          <w:sz w:val="28"/>
          <w:szCs w:val="28"/>
          <w:lang/>
        </w:rPr>
        <w:t>Скиданов</w:t>
      </w:r>
      <w:proofErr w:type="spellEnd"/>
    </w:p>
    <w:p w:rsidR="00FE6E54" w:rsidRDefault="00FE6E54" w:rsidP="00FE6E54">
      <w:pPr>
        <w:spacing w:line="360" w:lineRule="auto"/>
        <w:jc w:val="both"/>
        <w:rPr>
          <w:sz w:val="28"/>
          <w:szCs w:val="28"/>
          <w:lang/>
        </w:rPr>
      </w:pPr>
    </w:p>
    <w:p w:rsidR="00FE6E54" w:rsidRDefault="00FE6E54" w:rsidP="00FE6E54">
      <w:pPr>
        <w:spacing w:line="360" w:lineRule="auto"/>
        <w:jc w:val="both"/>
        <w:rPr>
          <w:sz w:val="28"/>
          <w:szCs w:val="28"/>
        </w:rPr>
      </w:pPr>
    </w:p>
    <w:p w:rsidR="00FE6E54" w:rsidRDefault="00FE6E54" w:rsidP="00FE6E54">
      <w:pPr>
        <w:ind w:firstLine="720"/>
        <w:rPr>
          <w:sz w:val="28"/>
          <w:szCs w:val="28"/>
        </w:rPr>
      </w:pPr>
    </w:p>
    <w:p w:rsidR="00FE6E54" w:rsidRDefault="00FE6E54" w:rsidP="000C6704">
      <w:pPr>
        <w:spacing w:line="360" w:lineRule="auto"/>
        <w:jc w:val="both"/>
        <w:rPr>
          <w:sz w:val="28"/>
          <w:szCs w:val="28"/>
        </w:rPr>
      </w:pPr>
    </w:p>
    <w:p w:rsidR="000C6704" w:rsidRDefault="000C6704" w:rsidP="000C6704">
      <w:pPr>
        <w:spacing w:line="360" w:lineRule="auto"/>
        <w:ind w:left="375"/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1615FF" w:rsidRDefault="001615FF" w:rsidP="001615FF">
      <w:pPr>
        <w:jc w:val="both"/>
        <w:rPr>
          <w:sz w:val="28"/>
          <w:szCs w:val="28"/>
        </w:rPr>
      </w:pPr>
    </w:p>
    <w:p w:rsidR="003067D5" w:rsidRDefault="003067D5"/>
    <w:sectPr w:rsidR="003067D5" w:rsidSect="00306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C6DCB"/>
    <w:multiLevelType w:val="multilevel"/>
    <w:tmpl w:val="9A401C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5" w:hanging="720"/>
      </w:pPr>
    </w:lvl>
    <w:lvl w:ilvl="2">
      <w:start w:val="1"/>
      <w:numFmt w:val="decimal"/>
      <w:lvlText w:val="%1.%2.%3."/>
      <w:lvlJc w:val="left"/>
      <w:pPr>
        <w:ind w:left="2150" w:hanging="720"/>
      </w:pPr>
    </w:lvl>
    <w:lvl w:ilvl="3">
      <w:start w:val="1"/>
      <w:numFmt w:val="decimal"/>
      <w:lvlText w:val="%1.%2.%3.%4."/>
      <w:lvlJc w:val="left"/>
      <w:pPr>
        <w:ind w:left="3225" w:hanging="1080"/>
      </w:pPr>
    </w:lvl>
    <w:lvl w:ilvl="4">
      <w:start w:val="1"/>
      <w:numFmt w:val="decimal"/>
      <w:lvlText w:val="%1.%2.%3.%4.%5."/>
      <w:lvlJc w:val="left"/>
      <w:pPr>
        <w:ind w:left="3940" w:hanging="1080"/>
      </w:pPr>
    </w:lvl>
    <w:lvl w:ilvl="5">
      <w:start w:val="1"/>
      <w:numFmt w:val="decimal"/>
      <w:lvlText w:val="%1.%2.%3.%4.%5.%6."/>
      <w:lvlJc w:val="left"/>
      <w:pPr>
        <w:ind w:left="5015" w:hanging="1440"/>
      </w:pPr>
    </w:lvl>
    <w:lvl w:ilvl="6">
      <w:start w:val="1"/>
      <w:numFmt w:val="decimal"/>
      <w:lvlText w:val="%1.%2.%3.%4.%5.%6.%7."/>
      <w:lvlJc w:val="left"/>
      <w:pPr>
        <w:ind w:left="6090" w:hanging="1800"/>
      </w:pPr>
    </w:lvl>
    <w:lvl w:ilvl="7">
      <w:start w:val="1"/>
      <w:numFmt w:val="decimal"/>
      <w:lvlText w:val="%1.%2.%3.%4.%5.%6.%7.%8."/>
      <w:lvlJc w:val="left"/>
      <w:pPr>
        <w:ind w:left="6805" w:hanging="1800"/>
      </w:pPr>
    </w:lvl>
    <w:lvl w:ilvl="8">
      <w:start w:val="1"/>
      <w:numFmt w:val="decimal"/>
      <w:lvlText w:val="%1.%2.%3.%4.%5.%6.%7.%8.%9."/>
      <w:lvlJc w:val="left"/>
      <w:pPr>
        <w:ind w:left="7880" w:hanging="2160"/>
      </w:pPr>
    </w:lvl>
  </w:abstractNum>
  <w:abstractNum w:abstractNumId="1">
    <w:nsid w:val="32A64D96"/>
    <w:multiLevelType w:val="multilevel"/>
    <w:tmpl w:val="19AC4B48"/>
    <w:lvl w:ilvl="0">
      <w:start w:val="1"/>
      <w:numFmt w:val="decimal"/>
      <w:lvlText w:val="%1."/>
      <w:lvlJc w:val="left"/>
      <w:pPr>
        <w:ind w:left="1819" w:hanging="1095"/>
      </w:pPr>
    </w:lvl>
    <w:lvl w:ilvl="1">
      <w:start w:val="1"/>
      <w:numFmt w:val="decimal"/>
      <w:isLgl/>
      <w:lvlText w:val="%1.%2."/>
      <w:lvlJc w:val="left"/>
      <w:pPr>
        <w:ind w:left="1444" w:hanging="720"/>
      </w:pPr>
    </w:lvl>
    <w:lvl w:ilvl="2">
      <w:start w:val="1"/>
      <w:numFmt w:val="decimal"/>
      <w:isLgl/>
      <w:lvlText w:val="%1.%2.%3."/>
      <w:lvlJc w:val="left"/>
      <w:pPr>
        <w:ind w:left="1444" w:hanging="720"/>
      </w:pPr>
    </w:lvl>
    <w:lvl w:ilvl="3">
      <w:start w:val="1"/>
      <w:numFmt w:val="decimal"/>
      <w:isLgl/>
      <w:lvlText w:val="%1.%2.%3.%4."/>
      <w:lvlJc w:val="left"/>
      <w:pPr>
        <w:ind w:left="1804" w:hanging="1080"/>
      </w:pPr>
    </w:lvl>
    <w:lvl w:ilvl="4">
      <w:start w:val="1"/>
      <w:numFmt w:val="decimal"/>
      <w:isLgl/>
      <w:lvlText w:val="%1.%2.%3.%4.%5."/>
      <w:lvlJc w:val="left"/>
      <w:pPr>
        <w:ind w:left="1804" w:hanging="1080"/>
      </w:pPr>
    </w:lvl>
    <w:lvl w:ilvl="5">
      <w:start w:val="1"/>
      <w:numFmt w:val="decimal"/>
      <w:isLgl/>
      <w:lvlText w:val="%1.%2.%3.%4.%5.%6."/>
      <w:lvlJc w:val="left"/>
      <w:pPr>
        <w:ind w:left="2164" w:hanging="1440"/>
      </w:pPr>
    </w:lvl>
    <w:lvl w:ilvl="6">
      <w:start w:val="1"/>
      <w:numFmt w:val="decimal"/>
      <w:isLgl/>
      <w:lvlText w:val="%1.%2.%3.%4.%5.%6.%7."/>
      <w:lvlJc w:val="left"/>
      <w:pPr>
        <w:ind w:left="2524" w:hanging="1800"/>
      </w:pPr>
    </w:lvl>
    <w:lvl w:ilvl="7">
      <w:start w:val="1"/>
      <w:numFmt w:val="decimal"/>
      <w:isLgl/>
      <w:lvlText w:val="%1.%2.%3.%4.%5.%6.%7.%8."/>
      <w:lvlJc w:val="left"/>
      <w:pPr>
        <w:ind w:left="2524" w:hanging="1800"/>
      </w:pPr>
    </w:lvl>
    <w:lvl w:ilvl="8">
      <w:start w:val="1"/>
      <w:numFmt w:val="decimal"/>
      <w:isLgl/>
      <w:lvlText w:val="%1.%2.%3.%4.%5.%6.%7.%8.%9."/>
      <w:lvlJc w:val="left"/>
      <w:pPr>
        <w:ind w:left="2884" w:hanging="2160"/>
      </w:pPr>
    </w:lvl>
  </w:abstractNum>
  <w:abstractNum w:abstractNumId="2">
    <w:nsid w:val="32B8746D"/>
    <w:multiLevelType w:val="multilevel"/>
    <w:tmpl w:val="838AB7A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55" w:hanging="480"/>
      </w:pPr>
    </w:lvl>
    <w:lvl w:ilvl="2">
      <w:start w:val="1"/>
      <w:numFmt w:val="decimal"/>
      <w:lvlText w:val="%1.%2.%3"/>
      <w:lvlJc w:val="left"/>
      <w:pPr>
        <w:ind w:left="1470" w:hanging="720"/>
      </w:pPr>
    </w:lvl>
    <w:lvl w:ilvl="3">
      <w:start w:val="1"/>
      <w:numFmt w:val="decimal"/>
      <w:lvlText w:val="%1.%2.%3.%4"/>
      <w:lvlJc w:val="left"/>
      <w:pPr>
        <w:ind w:left="2205" w:hanging="1080"/>
      </w:pPr>
    </w:lvl>
    <w:lvl w:ilvl="4">
      <w:start w:val="1"/>
      <w:numFmt w:val="decimal"/>
      <w:lvlText w:val="%1.%2.%3.%4.%5"/>
      <w:lvlJc w:val="left"/>
      <w:pPr>
        <w:ind w:left="2580" w:hanging="1080"/>
      </w:pPr>
    </w:lvl>
    <w:lvl w:ilvl="5">
      <w:start w:val="1"/>
      <w:numFmt w:val="decimal"/>
      <w:lvlText w:val="%1.%2.%3.%4.%5.%6"/>
      <w:lvlJc w:val="left"/>
      <w:pPr>
        <w:ind w:left="3315" w:hanging="1440"/>
      </w:pPr>
    </w:lvl>
    <w:lvl w:ilvl="6">
      <w:start w:val="1"/>
      <w:numFmt w:val="decimal"/>
      <w:lvlText w:val="%1.%2.%3.%4.%5.%6.%7"/>
      <w:lvlJc w:val="left"/>
      <w:pPr>
        <w:ind w:left="3690" w:hanging="1440"/>
      </w:pPr>
    </w:lvl>
    <w:lvl w:ilvl="7">
      <w:start w:val="1"/>
      <w:numFmt w:val="decimal"/>
      <w:lvlText w:val="%1.%2.%3.%4.%5.%6.%7.%8"/>
      <w:lvlJc w:val="left"/>
      <w:pPr>
        <w:ind w:left="4425" w:hanging="1800"/>
      </w:pPr>
    </w:lvl>
    <w:lvl w:ilvl="8">
      <w:start w:val="1"/>
      <w:numFmt w:val="decimal"/>
      <w:lvlText w:val="%1.%2.%3.%4.%5.%6.%7.%8.%9"/>
      <w:lvlJc w:val="left"/>
      <w:pPr>
        <w:ind w:left="5160" w:hanging="2160"/>
      </w:pPr>
    </w:lvl>
  </w:abstractNum>
  <w:abstractNum w:abstractNumId="3">
    <w:nsid w:val="4EEF73A3"/>
    <w:multiLevelType w:val="multilevel"/>
    <w:tmpl w:val="013462E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50" w:hanging="720"/>
      </w:pPr>
    </w:lvl>
    <w:lvl w:ilvl="3">
      <w:start w:val="1"/>
      <w:numFmt w:val="decimal"/>
      <w:lvlText w:val="%1.%2.%3.%4."/>
      <w:lvlJc w:val="left"/>
      <w:pPr>
        <w:ind w:left="3225" w:hanging="1080"/>
      </w:pPr>
    </w:lvl>
    <w:lvl w:ilvl="4">
      <w:start w:val="1"/>
      <w:numFmt w:val="decimal"/>
      <w:lvlText w:val="%1.%2.%3.%4.%5."/>
      <w:lvlJc w:val="left"/>
      <w:pPr>
        <w:ind w:left="3940" w:hanging="1080"/>
      </w:pPr>
    </w:lvl>
    <w:lvl w:ilvl="5">
      <w:start w:val="1"/>
      <w:numFmt w:val="decimal"/>
      <w:lvlText w:val="%1.%2.%3.%4.%5.%6."/>
      <w:lvlJc w:val="left"/>
      <w:pPr>
        <w:ind w:left="5015" w:hanging="1440"/>
      </w:pPr>
    </w:lvl>
    <w:lvl w:ilvl="6">
      <w:start w:val="1"/>
      <w:numFmt w:val="decimal"/>
      <w:lvlText w:val="%1.%2.%3.%4.%5.%6.%7."/>
      <w:lvlJc w:val="left"/>
      <w:pPr>
        <w:ind w:left="6090" w:hanging="1800"/>
      </w:pPr>
    </w:lvl>
    <w:lvl w:ilvl="7">
      <w:start w:val="1"/>
      <w:numFmt w:val="decimal"/>
      <w:lvlText w:val="%1.%2.%3.%4.%5.%6.%7.%8."/>
      <w:lvlJc w:val="left"/>
      <w:pPr>
        <w:ind w:left="6805" w:hanging="1800"/>
      </w:pPr>
    </w:lvl>
    <w:lvl w:ilvl="8">
      <w:start w:val="1"/>
      <w:numFmt w:val="decimal"/>
      <w:lvlText w:val="%1.%2.%3.%4.%5.%6.%7.%8.%9."/>
      <w:lvlJc w:val="left"/>
      <w:pPr>
        <w:ind w:left="7880" w:hanging="2160"/>
      </w:pPr>
    </w:lvl>
  </w:abstractNum>
  <w:abstractNum w:abstractNumId="4">
    <w:nsid w:val="6C1D676C"/>
    <w:multiLevelType w:val="multilevel"/>
    <w:tmpl w:val="E2B4A12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5">
    <w:nsid w:val="7CBC01DB"/>
    <w:multiLevelType w:val="multilevel"/>
    <w:tmpl w:val="45484A2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170" w:hanging="45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15FF"/>
    <w:rsid w:val="000427A0"/>
    <w:rsid w:val="00086BD1"/>
    <w:rsid w:val="000B08F3"/>
    <w:rsid w:val="000C6704"/>
    <w:rsid w:val="0012008F"/>
    <w:rsid w:val="001615FF"/>
    <w:rsid w:val="001D216A"/>
    <w:rsid w:val="001D2BEC"/>
    <w:rsid w:val="002828C2"/>
    <w:rsid w:val="002E7D18"/>
    <w:rsid w:val="003067D5"/>
    <w:rsid w:val="00315762"/>
    <w:rsid w:val="0040178D"/>
    <w:rsid w:val="00435CCA"/>
    <w:rsid w:val="004649EE"/>
    <w:rsid w:val="00491456"/>
    <w:rsid w:val="004E11DC"/>
    <w:rsid w:val="00512DFD"/>
    <w:rsid w:val="006C7F25"/>
    <w:rsid w:val="00716B5D"/>
    <w:rsid w:val="00741C6D"/>
    <w:rsid w:val="00753665"/>
    <w:rsid w:val="00836029"/>
    <w:rsid w:val="00870984"/>
    <w:rsid w:val="00953C09"/>
    <w:rsid w:val="009B6059"/>
    <w:rsid w:val="00BE4605"/>
    <w:rsid w:val="00C2325B"/>
    <w:rsid w:val="00CC7EE1"/>
    <w:rsid w:val="00CD788C"/>
    <w:rsid w:val="00D40F85"/>
    <w:rsid w:val="00DF07C8"/>
    <w:rsid w:val="00EE07E1"/>
    <w:rsid w:val="00FE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0B08F3"/>
    <w:pPr>
      <w:keepNext/>
      <w:jc w:val="both"/>
      <w:outlineLvl w:val="1"/>
    </w:pPr>
    <w:rPr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semiHidden/>
    <w:unhideWhenUsed/>
    <w:rsid w:val="00086BD1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1"/>
    <w:link w:val="a0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uiPriority w:val="1"/>
    <w:qFormat/>
    <w:rsid w:val="00086BD1"/>
    <w:pPr>
      <w:spacing w:after="0" w:line="240" w:lineRule="auto"/>
    </w:pPr>
  </w:style>
  <w:style w:type="character" w:customStyle="1" w:styleId="20">
    <w:name w:val="Заголовок 2 Знак"/>
    <w:basedOn w:val="a1"/>
    <w:link w:val="2"/>
    <w:semiHidden/>
    <w:rsid w:val="000B08F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Hyperlink"/>
    <w:basedOn w:val="a1"/>
    <w:uiPriority w:val="99"/>
    <w:semiHidden/>
    <w:unhideWhenUsed/>
    <w:rsid w:val="000B08F3"/>
    <w:rPr>
      <w:color w:val="0000FF"/>
      <w:u w:val="single"/>
    </w:rPr>
  </w:style>
  <w:style w:type="paragraph" w:customStyle="1" w:styleId="ConsPlusNormal">
    <w:name w:val="ConsPlusNormal"/>
    <w:rsid w:val="000B08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34"/>
    <w:qFormat/>
    <w:rsid w:val="00512DFD"/>
    <w:pPr>
      <w:ind w:left="720"/>
      <w:contextualSpacing/>
    </w:pPr>
  </w:style>
  <w:style w:type="paragraph" w:styleId="a9">
    <w:name w:val="Title"/>
    <w:basedOn w:val="a"/>
    <w:link w:val="aa"/>
    <w:qFormat/>
    <w:rsid w:val="00FE6E54"/>
    <w:pPr>
      <w:jc w:val="center"/>
    </w:pPr>
    <w:rPr>
      <w:b/>
      <w:sz w:val="32"/>
      <w:szCs w:val="20"/>
    </w:rPr>
  </w:style>
  <w:style w:type="character" w:customStyle="1" w:styleId="aa">
    <w:name w:val="Название Знак"/>
    <w:basedOn w:val="a1"/>
    <w:link w:val="a9"/>
    <w:rsid w:val="00FE6E54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1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cp:lastPrinted>2017-03-17T13:00:00Z</cp:lastPrinted>
  <dcterms:created xsi:type="dcterms:W3CDTF">2017-03-03T10:23:00Z</dcterms:created>
  <dcterms:modified xsi:type="dcterms:W3CDTF">2017-03-20T06:04:00Z</dcterms:modified>
</cp:coreProperties>
</file>