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0D" w:rsidRDefault="00B21679" w:rsidP="003B4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3B400D">
        <w:rPr>
          <w:b/>
          <w:sz w:val="28"/>
          <w:szCs w:val="28"/>
        </w:rPr>
        <w:t xml:space="preserve"> СЕЛЬСКАЯ ДУМА</w:t>
      </w:r>
    </w:p>
    <w:p w:rsidR="003B400D" w:rsidRDefault="003B400D" w:rsidP="003B4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3B400D" w:rsidRDefault="003B400D" w:rsidP="003B400D">
      <w:pPr>
        <w:jc w:val="center"/>
        <w:rPr>
          <w:b/>
          <w:sz w:val="28"/>
          <w:szCs w:val="28"/>
        </w:rPr>
      </w:pPr>
    </w:p>
    <w:p w:rsidR="003B400D" w:rsidRDefault="003B400D" w:rsidP="003B400D">
      <w:pPr>
        <w:tabs>
          <w:tab w:val="center" w:pos="4677"/>
          <w:tab w:val="left" w:pos="730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РЕШЕНИЕ</w:t>
      </w:r>
      <w:r>
        <w:rPr>
          <w:b/>
          <w:sz w:val="32"/>
          <w:szCs w:val="32"/>
        </w:rPr>
        <w:tab/>
      </w:r>
    </w:p>
    <w:p w:rsidR="003B400D" w:rsidRDefault="001C4986" w:rsidP="003B400D">
      <w:pPr>
        <w:rPr>
          <w:sz w:val="28"/>
          <w:szCs w:val="28"/>
        </w:rPr>
      </w:pPr>
      <w:r>
        <w:rPr>
          <w:sz w:val="28"/>
          <w:szCs w:val="28"/>
        </w:rPr>
        <w:t xml:space="preserve">23.07.2015       </w:t>
      </w:r>
      <w:r w:rsidR="003B400D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№  26</w:t>
      </w:r>
    </w:p>
    <w:p w:rsidR="003B400D" w:rsidRDefault="003B400D" w:rsidP="003B400D">
      <w:pPr>
        <w:rPr>
          <w:sz w:val="28"/>
          <w:szCs w:val="28"/>
        </w:rPr>
      </w:pPr>
    </w:p>
    <w:p w:rsidR="003B400D" w:rsidRDefault="00B21679" w:rsidP="003B400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3B400D" w:rsidRDefault="003B400D" w:rsidP="003B400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B400D" w:rsidRDefault="003B400D" w:rsidP="003B400D">
      <w:pPr>
        <w:tabs>
          <w:tab w:val="left" w:pos="3537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Положение о муниципальной службе муни</w:t>
      </w:r>
      <w:r w:rsidR="00B21679">
        <w:rPr>
          <w:b/>
          <w:bCs/>
          <w:sz w:val="28"/>
          <w:szCs w:val="28"/>
        </w:rPr>
        <w:t>ципального образования Новобурецкое</w:t>
      </w:r>
      <w:r>
        <w:rPr>
          <w:b/>
          <w:bCs/>
          <w:sz w:val="28"/>
          <w:szCs w:val="28"/>
        </w:rPr>
        <w:t xml:space="preserve"> сельское поселение,</w:t>
      </w:r>
      <w:r w:rsidR="00AA207E">
        <w:rPr>
          <w:b/>
          <w:bCs/>
          <w:sz w:val="28"/>
          <w:szCs w:val="28"/>
        </w:rPr>
        <w:t xml:space="preserve"> утвержденное решением Новобурецкой</w:t>
      </w:r>
      <w:r w:rsidR="00A136BF">
        <w:rPr>
          <w:b/>
          <w:bCs/>
          <w:sz w:val="28"/>
          <w:szCs w:val="28"/>
        </w:rPr>
        <w:t xml:space="preserve"> сельской Думы от 30.10</w:t>
      </w:r>
      <w:r>
        <w:rPr>
          <w:b/>
          <w:bCs/>
          <w:sz w:val="28"/>
          <w:szCs w:val="28"/>
        </w:rPr>
        <w:t xml:space="preserve">.2013 № </w:t>
      </w:r>
      <w:r w:rsidR="00A136BF">
        <w:rPr>
          <w:b/>
          <w:bCs/>
          <w:sz w:val="28"/>
          <w:szCs w:val="28"/>
        </w:rPr>
        <w:t>27</w:t>
      </w:r>
    </w:p>
    <w:p w:rsidR="003B400D" w:rsidRDefault="003B400D" w:rsidP="003B400D">
      <w:pPr>
        <w:tabs>
          <w:tab w:val="left" w:pos="3537"/>
        </w:tabs>
        <w:jc w:val="center"/>
        <w:rPr>
          <w:sz w:val="28"/>
          <w:szCs w:val="28"/>
        </w:rPr>
      </w:pP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учитывая Протест Вятскополянской межрайонной прокурату</w:t>
      </w:r>
      <w:r w:rsidR="00A136BF">
        <w:rPr>
          <w:sz w:val="28"/>
          <w:szCs w:val="28"/>
        </w:rPr>
        <w:t xml:space="preserve">ры от 23.06.2015 года, </w:t>
      </w:r>
      <w:proofErr w:type="spellStart"/>
      <w:r w:rsidR="00A136BF"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Дума РЕШИЛА:  </w:t>
      </w: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Положение «О муниципальной службе муни</w:t>
      </w:r>
      <w:r w:rsidR="00A136BF">
        <w:rPr>
          <w:sz w:val="28"/>
          <w:szCs w:val="28"/>
        </w:rPr>
        <w:t>ципального образования Новобурецкое</w:t>
      </w:r>
      <w:r>
        <w:rPr>
          <w:sz w:val="28"/>
          <w:szCs w:val="28"/>
        </w:rPr>
        <w:t xml:space="preserve"> сельское поселение Вятскополянского района Кировской области»,</w:t>
      </w:r>
      <w:r w:rsidR="00252865">
        <w:rPr>
          <w:sz w:val="28"/>
          <w:szCs w:val="28"/>
        </w:rPr>
        <w:t xml:space="preserve"> утвержденное решением Новобурецкой сельской Думы от 30.10.2013 № 27</w:t>
      </w:r>
      <w:r w:rsidR="00DA09F1">
        <w:rPr>
          <w:sz w:val="28"/>
          <w:szCs w:val="28"/>
        </w:rPr>
        <w:t xml:space="preserve"> (с изменениями от 25.02.2014 № 3, от 10.06.2014 № 16, от 27</w:t>
      </w:r>
      <w:r w:rsidR="00953F53">
        <w:rPr>
          <w:sz w:val="28"/>
          <w:szCs w:val="28"/>
        </w:rPr>
        <w:t>.02.2015 № 6</w:t>
      </w:r>
      <w:r>
        <w:rPr>
          <w:sz w:val="28"/>
          <w:szCs w:val="28"/>
        </w:rPr>
        <w:t xml:space="preserve">) следующие изменения и дополнения: </w:t>
      </w: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3 статьи 3 Положения изложить в новой редакции:</w:t>
      </w: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«3) единства требований к подготовке кадров для муниципальной и гражданской службы и дополнительному образованию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7 части 1 статьи 10 Положения изложить в новой редакции:</w:t>
      </w: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«7) получение дополнительного профессионального образования в соответствии с муниципальным правовым актом за счет средств местного бюджета;);</w:t>
      </w:r>
      <w:proofErr w:type="gramEnd"/>
    </w:p>
    <w:p w:rsidR="003B400D" w:rsidRDefault="003B400D" w:rsidP="003B400D">
      <w:pPr>
        <w:tabs>
          <w:tab w:val="left" w:pos="353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Часть 4 статьи 17 изложить в новой редакции:</w:t>
      </w:r>
    </w:p>
    <w:p w:rsidR="003B400D" w:rsidRDefault="003B400D" w:rsidP="003B400D">
      <w:pPr>
        <w:tabs>
          <w:tab w:val="left" w:pos="353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shd w:val="clear" w:color="auto" w:fill="FFFFFF"/>
        </w:rPr>
        <w:t>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образования.</w:t>
      </w:r>
      <w:r>
        <w:rPr>
          <w:sz w:val="28"/>
          <w:szCs w:val="28"/>
        </w:rPr>
        <w:br/>
        <w:t xml:space="preserve">          1.4. Пункт 3 статьи 31 Положения изложить в новой редакции:</w:t>
      </w:r>
    </w:p>
    <w:p w:rsidR="003B400D" w:rsidRDefault="003B400D" w:rsidP="003B400D">
      <w:pPr>
        <w:tabs>
          <w:tab w:val="left" w:pos="353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«3) подготовка кадров для муниципальной службы и дополнительное профессиональное образование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3B400D" w:rsidRDefault="003B400D" w:rsidP="003B400D">
      <w:pPr>
        <w:tabs>
          <w:tab w:val="left" w:pos="35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Дополнить статьей 27.1. следующего содержания:   </w:t>
      </w:r>
    </w:p>
    <w:p w:rsidR="003B400D" w:rsidRDefault="003B400D" w:rsidP="003B400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27.1. Подготовка кадров для муниципальной службы на договорной основе</w:t>
      </w:r>
    </w:p>
    <w:p w:rsidR="003B400D" w:rsidRDefault="003B400D" w:rsidP="003B400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</w:t>
      </w:r>
      <w:proofErr w:type="gramStart"/>
      <w:r>
        <w:rPr>
          <w:color w:val="000000"/>
          <w:sz w:val="28"/>
          <w:szCs w:val="28"/>
        </w:rPr>
        <w:t>для муниципальной службы на договорной основе в соответствии с </w:t>
      </w:r>
      <w:hyperlink r:id="rId5" w:history="1">
        <w:r w:rsidRPr="001C4986">
          <w:rPr>
            <w:rStyle w:val="a7"/>
            <w:rFonts w:eastAsia="MS PMincho"/>
            <w:color w:val="auto"/>
            <w:sz w:val="28"/>
            <w:szCs w:val="28"/>
            <w:u w:val="none"/>
          </w:rPr>
          <w:t>законодательством</w:t>
        </w:r>
      </w:hyperlink>
      <w:r w:rsidRPr="001C4986"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Российской </w:t>
      </w:r>
      <w:r>
        <w:rPr>
          <w:color w:val="000000"/>
          <w:sz w:val="28"/>
          <w:szCs w:val="28"/>
        </w:rPr>
        <w:lastRenderedPageBreak/>
        <w:t>Федерации об образовании</w:t>
      </w:r>
      <w:proofErr w:type="gramEnd"/>
      <w:r>
        <w:rPr>
          <w:color w:val="000000"/>
          <w:sz w:val="28"/>
          <w:szCs w:val="28"/>
        </w:rPr>
        <w:t xml:space="preserve"> и с учетом положений настоящего Федерального закона.</w:t>
      </w:r>
    </w:p>
    <w:p w:rsidR="003B400D" w:rsidRDefault="003B400D" w:rsidP="003B400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Договор о целевом обучении с обязательством последующего прохождения муниципальной службы (далее - договор о целевом обучении)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обучения.</w:t>
      </w:r>
    </w:p>
    <w:p w:rsidR="003B400D" w:rsidRDefault="003B400D" w:rsidP="003B400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Заключение договора о целевом обучении осуществляется на конкурсной основе в порядке, установленном законом субъекта Российской Федерации. Информация о проведении конкурса на заключение договора о целевом обучении подлежит опубликованию в печатном средстве массовой информации, в котором осуществляется официальное опубликование муниципальных правовых актов, и размещению на официальном сайте органа местного самоуправления в информационно-телекоммуникационной сети "Интернет" не </w:t>
      </w:r>
      <w:proofErr w:type="gramStart"/>
      <w:r>
        <w:rPr>
          <w:color w:val="000000"/>
          <w:sz w:val="28"/>
          <w:szCs w:val="28"/>
        </w:rPr>
        <w:t>позднее</w:t>
      </w:r>
      <w:proofErr w:type="gramEnd"/>
      <w:r>
        <w:rPr>
          <w:color w:val="000000"/>
          <w:sz w:val="28"/>
          <w:szCs w:val="28"/>
        </w:rPr>
        <w:t xml:space="preserve"> чем за один месяц до даты проведения указанного конкурса.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Право участвовать в конкурсе на заключение договора о целевом обучении имеют граждане,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Федерации.</w:t>
      </w:r>
      <w:proofErr w:type="gramEnd"/>
      <w:r>
        <w:rPr>
          <w:color w:val="000000"/>
          <w:sz w:val="28"/>
          <w:szCs w:val="28"/>
        </w:rPr>
        <w:t xml:space="preserve"> Гражданин, участвующий в указанном конкурсе, должен на момент поступления на муниципальную службу, а также в течение всего срока, предусмотренного </w:t>
      </w:r>
      <w:hyperlink r:id="rId6" w:anchor="p474" w:tooltip="Ссылка на текущий документ" w:history="1">
        <w:r w:rsidRPr="001C4986">
          <w:rPr>
            <w:rStyle w:val="a7"/>
            <w:rFonts w:eastAsia="MS PMincho"/>
            <w:color w:val="auto"/>
            <w:sz w:val="28"/>
            <w:szCs w:val="28"/>
            <w:u w:val="none"/>
          </w:rPr>
          <w:t>частью 5</w:t>
        </w:r>
      </w:hyperlink>
      <w:r>
        <w:rPr>
          <w:sz w:val="28"/>
          <w:szCs w:val="28"/>
        </w:rPr>
        <w:t> н</w:t>
      </w:r>
      <w:r>
        <w:rPr>
          <w:color w:val="000000"/>
          <w:sz w:val="28"/>
          <w:szCs w:val="28"/>
        </w:rPr>
        <w:t>астоящей статьи, соответствовать требованиям, установленным настоящим Федеральным </w:t>
      </w:r>
      <w:hyperlink r:id="rId7" w:anchor="p99" w:tooltip="Ссылка на текущий документ" w:history="1">
        <w:r w:rsidRPr="001C4986">
          <w:rPr>
            <w:rStyle w:val="a7"/>
            <w:rFonts w:eastAsia="MS PMincho"/>
            <w:color w:val="auto"/>
            <w:sz w:val="28"/>
            <w:szCs w:val="28"/>
            <w:u w:val="none"/>
          </w:rPr>
          <w:t>законом</w:t>
        </w:r>
      </w:hyperlink>
      <w:r w:rsidRPr="001C4986"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для замещения должностей муниципальной службы.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Договор о целевом обучении может быть заключен с гражданином один раз.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Финансовое обеспечение расходов, предусмотренных договором о целевом обучении, осуществляется за счет средств местного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Обнародовать настоящее решение в установленном порядке и разместить на официальном сайте муниципального образования.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3B400D" w:rsidRDefault="003B400D" w:rsidP="003B4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3B400D" w:rsidRDefault="003B400D" w:rsidP="003B400D">
      <w:pPr>
        <w:tabs>
          <w:tab w:val="left" w:pos="3537"/>
        </w:tabs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br/>
        <w:t xml:space="preserve">Глава поселения                                                                                 </w:t>
      </w:r>
      <w:r w:rsidR="00065F46">
        <w:rPr>
          <w:color w:val="000000"/>
          <w:sz w:val="28"/>
          <w:szCs w:val="28"/>
        </w:rPr>
        <w:t>Т.Н.Быкова</w:t>
      </w:r>
      <w:r>
        <w:rPr>
          <w:sz w:val="28"/>
          <w:szCs w:val="28"/>
        </w:rPr>
        <w:br/>
      </w:r>
    </w:p>
    <w:sectPr w:rsidR="003B400D" w:rsidSect="001C4986">
      <w:pgSz w:w="11906" w:h="16838"/>
      <w:pgMar w:top="851" w:right="851" w:bottom="709" w:left="158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BF6"/>
    <w:rsid w:val="00065F46"/>
    <w:rsid w:val="00086BD1"/>
    <w:rsid w:val="000A4E9B"/>
    <w:rsid w:val="001B6DCA"/>
    <w:rsid w:val="001C4986"/>
    <w:rsid w:val="001F1337"/>
    <w:rsid w:val="00252865"/>
    <w:rsid w:val="002A531E"/>
    <w:rsid w:val="002E7D18"/>
    <w:rsid w:val="003067D5"/>
    <w:rsid w:val="00323F3C"/>
    <w:rsid w:val="003B400D"/>
    <w:rsid w:val="0043227C"/>
    <w:rsid w:val="0048548A"/>
    <w:rsid w:val="00497042"/>
    <w:rsid w:val="004A1914"/>
    <w:rsid w:val="004C67EA"/>
    <w:rsid w:val="00511BED"/>
    <w:rsid w:val="00516E73"/>
    <w:rsid w:val="005A598B"/>
    <w:rsid w:val="005C393F"/>
    <w:rsid w:val="005C4CD9"/>
    <w:rsid w:val="006310A5"/>
    <w:rsid w:val="006D5BB6"/>
    <w:rsid w:val="006F4D65"/>
    <w:rsid w:val="0073233F"/>
    <w:rsid w:val="00740792"/>
    <w:rsid w:val="007809D7"/>
    <w:rsid w:val="008011D1"/>
    <w:rsid w:val="00895E3B"/>
    <w:rsid w:val="008F7ECE"/>
    <w:rsid w:val="009226F2"/>
    <w:rsid w:val="009529D2"/>
    <w:rsid w:val="00953F53"/>
    <w:rsid w:val="009B5EDD"/>
    <w:rsid w:val="009F6913"/>
    <w:rsid w:val="00A007F8"/>
    <w:rsid w:val="00A136BF"/>
    <w:rsid w:val="00A427DA"/>
    <w:rsid w:val="00AA207E"/>
    <w:rsid w:val="00AE7B14"/>
    <w:rsid w:val="00AF2CAC"/>
    <w:rsid w:val="00AF655A"/>
    <w:rsid w:val="00B21679"/>
    <w:rsid w:val="00B820C2"/>
    <w:rsid w:val="00BB297F"/>
    <w:rsid w:val="00BD693A"/>
    <w:rsid w:val="00BE0D11"/>
    <w:rsid w:val="00D503CB"/>
    <w:rsid w:val="00D9357D"/>
    <w:rsid w:val="00DA09F1"/>
    <w:rsid w:val="00DF1BF6"/>
    <w:rsid w:val="00E205EC"/>
    <w:rsid w:val="00E40CF7"/>
    <w:rsid w:val="00F5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styleId="a7">
    <w:name w:val="Hyperlink"/>
    <w:basedOn w:val="a1"/>
    <w:uiPriority w:val="99"/>
    <w:semiHidden/>
    <w:unhideWhenUsed/>
    <w:rsid w:val="003B400D"/>
    <w:rPr>
      <w:color w:val="0000FF"/>
      <w:u w:val="single"/>
    </w:rPr>
  </w:style>
  <w:style w:type="paragraph" w:customStyle="1" w:styleId="ConsPlusNonformat">
    <w:name w:val="ConsPlusNonformat"/>
    <w:rsid w:val="000A4E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7254/?frame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77254/?frame=7" TargetMode="External"/><Relationship Id="rId5" Type="http://schemas.openxmlformats.org/officeDocument/2006/relationships/hyperlink" Target="http://www.consultant.ru/document/cons_doc_LAW_173649/?dst=1007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DE2FD-050C-48A1-8BC7-0B9BC015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2002-01-01T00:09:00Z</cp:lastPrinted>
  <dcterms:created xsi:type="dcterms:W3CDTF">2001-12-31T21:06:00Z</dcterms:created>
  <dcterms:modified xsi:type="dcterms:W3CDTF">2002-01-01T06:05:00Z</dcterms:modified>
</cp:coreProperties>
</file>