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ABA" w:rsidRDefault="00076ABA" w:rsidP="00076ABA">
      <w:pPr>
        <w:numPr>
          <w:ilvl w:val="12"/>
          <w:numId w:val="0"/>
        </w:numPr>
        <w:spacing w:before="240"/>
        <w:ind w:firstLine="448"/>
        <w:jc w:val="center"/>
        <w:rPr>
          <w:b/>
          <w:sz w:val="28"/>
        </w:rPr>
      </w:pPr>
      <w:r>
        <w:rPr>
          <w:b/>
          <w:sz w:val="28"/>
        </w:rPr>
        <w:t>Полномочия главы администрации сельского посел</w:t>
      </w:r>
      <w:r>
        <w:rPr>
          <w:b/>
          <w:sz w:val="28"/>
        </w:rPr>
        <w:t>е</w:t>
      </w:r>
      <w:r>
        <w:rPr>
          <w:b/>
          <w:sz w:val="28"/>
        </w:rPr>
        <w:t>ния</w:t>
      </w:r>
    </w:p>
    <w:p w:rsidR="00076ABA" w:rsidRDefault="00076ABA" w:rsidP="00076ABA">
      <w:pPr>
        <w:pStyle w:val="ConsNormal"/>
        <w:widowControl/>
        <w:numPr>
          <w:ilvl w:val="12"/>
          <w:numId w:val="0"/>
        </w:numPr>
        <w:spacing w:before="60"/>
        <w:ind w:firstLine="4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 сфере осуществления исполнительно-распорядительной деятельности глава администрации поселения:</w:t>
      </w:r>
    </w:p>
    <w:p w:rsidR="00076ABA" w:rsidRDefault="00076ABA" w:rsidP="00076ABA">
      <w:pPr>
        <w:pStyle w:val="ConsNormal"/>
        <w:widowControl/>
        <w:numPr>
          <w:ilvl w:val="0"/>
          <w:numId w:val="1"/>
        </w:numPr>
        <w:spacing w:before="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осуществляет руководство деятельностью администрации поселения по решению всех вопросов, отнесенных к компетенции администрации 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селения;</w:t>
      </w:r>
    </w:p>
    <w:p w:rsidR="00076ABA" w:rsidRDefault="00076ABA" w:rsidP="00076ABA">
      <w:pPr>
        <w:pStyle w:val="ConsNormal"/>
        <w:widowControl/>
        <w:numPr>
          <w:ilvl w:val="0"/>
          <w:numId w:val="1"/>
        </w:numPr>
        <w:spacing w:before="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действует без доверенности от имени администрации поселения, пре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ставляет её во всех учреждениях и организациях;</w:t>
      </w:r>
    </w:p>
    <w:p w:rsidR="00076ABA" w:rsidRDefault="00076ABA" w:rsidP="00076ABA">
      <w:pPr>
        <w:pStyle w:val="ConsNormal"/>
        <w:widowControl/>
        <w:numPr>
          <w:ilvl w:val="0"/>
          <w:numId w:val="1"/>
        </w:numPr>
        <w:spacing w:before="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заключает от имени администрации поселения договоры и соглашения в пределах своих полномочий;</w:t>
      </w:r>
    </w:p>
    <w:p w:rsidR="00076ABA" w:rsidRDefault="00076ABA" w:rsidP="00076ABA">
      <w:pPr>
        <w:pStyle w:val="ConsNormal"/>
        <w:widowControl/>
        <w:numPr>
          <w:ilvl w:val="0"/>
          <w:numId w:val="1"/>
        </w:numPr>
        <w:spacing w:before="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разрабатывает и представляет на утверждение сельской Думы  структуру администрации поселения, формирует штат администрации в </w:t>
      </w:r>
      <w:proofErr w:type="gramStart"/>
      <w:r>
        <w:rPr>
          <w:rFonts w:ascii="Times New Roman" w:hAnsi="Times New Roman"/>
          <w:sz w:val="28"/>
        </w:rPr>
        <w:t>пределах</w:t>
      </w:r>
      <w:proofErr w:type="gramEnd"/>
      <w:r>
        <w:rPr>
          <w:rFonts w:ascii="Times New Roman" w:hAnsi="Times New Roman"/>
          <w:sz w:val="28"/>
        </w:rPr>
        <w:t xml:space="preserve"> утвержденных в бюджете средств на содержание админис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рации;</w:t>
      </w:r>
    </w:p>
    <w:p w:rsidR="00076ABA" w:rsidRDefault="00076ABA" w:rsidP="00076ABA">
      <w:pPr>
        <w:pStyle w:val="ConsNormal"/>
        <w:widowControl/>
        <w:numPr>
          <w:ilvl w:val="0"/>
          <w:numId w:val="1"/>
        </w:numPr>
        <w:spacing w:before="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осуществляет функции распорядителя бюджетных сре</w:t>
      </w:r>
      <w:proofErr w:type="gramStart"/>
      <w:r>
        <w:rPr>
          <w:rFonts w:ascii="Times New Roman" w:hAnsi="Times New Roman"/>
          <w:sz w:val="28"/>
        </w:rPr>
        <w:t>дств пр</w:t>
      </w:r>
      <w:proofErr w:type="gramEnd"/>
      <w:r>
        <w:rPr>
          <w:rFonts w:ascii="Times New Roman" w:hAnsi="Times New Roman"/>
          <w:sz w:val="28"/>
        </w:rPr>
        <w:t>и исполн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нии бюджета (за исключением средств по расходам, связанным с деятельностью сельской Думы и депут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тов);</w:t>
      </w:r>
    </w:p>
    <w:p w:rsidR="00076ABA" w:rsidRDefault="00076ABA" w:rsidP="00076ABA">
      <w:pPr>
        <w:widowControl w:val="0"/>
        <w:numPr>
          <w:ilvl w:val="0"/>
          <w:numId w:val="1"/>
        </w:numPr>
        <w:spacing w:before="60"/>
        <w:jc w:val="both"/>
        <w:rPr>
          <w:sz w:val="28"/>
        </w:rPr>
      </w:pPr>
      <w:r>
        <w:rPr>
          <w:sz w:val="28"/>
        </w:rPr>
        <w:t>принимает решения о создании, реорганизации и ликвидации муниц</w:t>
      </w:r>
      <w:r>
        <w:rPr>
          <w:sz w:val="28"/>
        </w:rPr>
        <w:t>и</w:t>
      </w:r>
      <w:r>
        <w:rPr>
          <w:sz w:val="28"/>
        </w:rPr>
        <w:t>пальных предприятий и учреждений, в порядке, утвержденном сельской Думой;</w:t>
      </w:r>
    </w:p>
    <w:p w:rsidR="00076ABA" w:rsidRDefault="00076ABA" w:rsidP="00076ABA">
      <w:pPr>
        <w:pStyle w:val="ConsNormal"/>
        <w:widowControl/>
        <w:numPr>
          <w:ilvl w:val="0"/>
          <w:numId w:val="1"/>
        </w:numPr>
        <w:spacing w:before="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участвует в разработке и вносит в сельскую Думу на утверждение проект бюджета поселения, планы и программы социально - экономического развития поселения, а также отчеты об их исполн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нии;</w:t>
      </w:r>
    </w:p>
    <w:p w:rsidR="00076ABA" w:rsidRDefault="00076ABA" w:rsidP="00076ABA">
      <w:pPr>
        <w:pStyle w:val="ConsNormal"/>
        <w:widowControl/>
        <w:numPr>
          <w:ilvl w:val="0"/>
          <w:numId w:val="1"/>
        </w:numPr>
        <w:spacing w:before="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назначает на должность и освобождает от должности заместителя (зам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стителей) главы администрации, муниципальных служащих, а также 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шает вопросы применения к ним мер поощрения и дисциплинарной о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ветственности;</w:t>
      </w:r>
    </w:p>
    <w:p w:rsidR="00076ABA" w:rsidRDefault="00076ABA" w:rsidP="00076ABA">
      <w:pPr>
        <w:pStyle w:val="ConsNormal"/>
        <w:widowControl/>
        <w:numPr>
          <w:ilvl w:val="0"/>
          <w:numId w:val="1"/>
        </w:numPr>
        <w:spacing w:before="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принимает решения по вопросам муниципальной службы в соответствии с федеральным и областным законодательством;</w:t>
      </w:r>
    </w:p>
    <w:p w:rsidR="00076ABA" w:rsidRDefault="00076ABA" w:rsidP="00076ABA">
      <w:pPr>
        <w:pStyle w:val="ConsNormal"/>
        <w:widowControl/>
        <w:numPr>
          <w:ilvl w:val="0"/>
          <w:numId w:val="1"/>
        </w:numPr>
        <w:spacing w:before="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осуществляет организационное и материально-техническое обеспечение подготовки и проведения муниципальных выборов, местного референд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ма, голосования по отзыву депутата, члена выборного органа местного самоуправления, выборного должностного лица местного самоуправл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ния, голосования по вопросам изменения границ поселения, преобразования пос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ления;</w:t>
      </w:r>
    </w:p>
    <w:p w:rsidR="00076ABA" w:rsidRDefault="00076ABA" w:rsidP="00076ABA">
      <w:pPr>
        <w:pStyle w:val="ConsNormal"/>
        <w:widowControl/>
        <w:numPr>
          <w:ilvl w:val="0"/>
          <w:numId w:val="1"/>
        </w:numPr>
        <w:spacing w:before="60"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обеспечивает исполнение принятого на местном референдуме решения, в пр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делах своих полномочий;</w:t>
      </w:r>
    </w:p>
    <w:p w:rsidR="00076ABA" w:rsidRDefault="00076ABA" w:rsidP="00076ABA">
      <w:pPr>
        <w:pStyle w:val="ConsNormal"/>
        <w:widowControl/>
        <w:numPr>
          <w:ilvl w:val="0"/>
          <w:numId w:val="1"/>
        </w:numPr>
        <w:spacing w:before="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осуществляет иные полномочия, предусмотренные настоящим Уставом и 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ложением об администрации поселения.</w:t>
      </w:r>
    </w:p>
    <w:p w:rsidR="00076ABA" w:rsidRDefault="00076ABA" w:rsidP="00076ABA">
      <w:pPr>
        <w:pStyle w:val="ConsNormal"/>
        <w:widowControl/>
        <w:numPr>
          <w:ilvl w:val="12"/>
          <w:numId w:val="0"/>
        </w:numPr>
        <w:spacing w:before="60"/>
        <w:ind w:firstLine="4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В сфере взаимодействия с сельской Думой глава администрации пос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ления:</w:t>
      </w:r>
    </w:p>
    <w:p w:rsidR="00076ABA" w:rsidRDefault="00076ABA" w:rsidP="00076ABA">
      <w:pPr>
        <w:pStyle w:val="ConsNormal"/>
        <w:widowControl/>
        <w:numPr>
          <w:ilvl w:val="0"/>
          <w:numId w:val="2"/>
        </w:numPr>
        <w:spacing w:before="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вносит на рассмотрение в сельскую Думу проекты нормативных прав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вых актов;</w:t>
      </w:r>
    </w:p>
    <w:p w:rsidR="00076ABA" w:rsidRDefault="00076ABA" w:rsidP="00076ABA">
      <w:pPr>
        <w:pStyle w:val="ConsNormal"/>
        <w:widowControl/>
        <w:numPr>
          <w:ilvl w:val="0"/>
          <w:numId w:val="2"/>
        </w:numPr>
        <w:spacing w:before="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вносит на утверждение сельской Думы проекты бюджета поселения и отчеты о его испо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нении;</w:t>
      </w:r>
    </w:p>
    <w:p w:rsidR="00076ABA" w:rsidRDefault="00076ABA" w:rsidP="00076ABA">
      <w:pPr>
        <w:pStyle w:val="ConsNormal"/>
        <w:widowControl/>
        <w:numPr>
          <w:ilvl w:val="0"/>
          <w:numId w:val="2"/>
        </w:numPr>
        <w:spacing w:before="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вносит предложения о созыве внеочередных заседаний сельской Думы;</w:t>
      </w:r>
    </w:p>
    <w:p w:rsidR="00076ABA" w:rsidRDefault="00076ABA" w:rsidP="00076ABA">
      <w:pPr>
        <w:pStyle w:val="ConsNormal"/>
        <w:widowControl/>
        <w:numPr>
          <w:ilvl w:val="0"/>
          <w:numId w:val="2"/>
        </w:numPr>
        <w:spacing w:before="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предлагает вопросы в повестку дня заседаний сельской Думы;</w:t>
      </w:r>
    </w:p>
    <w:p w:rsidR="00076ABA" w:rsidRDefault="00076ABA" w:rsidP="00076ABA">
      <w:pPr>
        <w:pStyle w:val="ConsNormal"/>
        <w:widowControl/>
        <w:numPr>
          <w:ilvl w:val="0"/>
          <w:numId w:val="2"/>
        </w:numPr>
        <w:spacing w:before="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представляет на утверждение сельской Думы планы и программы социально - экономического развития посел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ния, отчеты об их исполнении.</w:t>
      </w:r>
    </w:p>
    <w:p w:rsidR="00076ABA" w:rsidRDefault="00076ABA" w:rsidP="00076ABA">
      <w:pPr>
        <w:pStyle w:val="ConsNormal"/>
        <w:widowControl/>
        <w:numPr>
          <w:ilvl w:val="12"/>
          <w:numId w:val="0"/>
        </w:numPr>
        <w:spacing w:before="60"/>
        <w:ind w:firstLine="4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Глава администрации поселения издает по вопросам своего ведения 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становления и распоряжения, которые вступают в силу с момента их подпис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ния, если иной порядок не установлен действующим законодательством, настоящим Уставом, самим постановлением (распоряжен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ем). </w:t>
      </w:r>
    </w:p>
    <w:p w:rsidR="00076ABA" w:rsidRDefault="00076ABA" w:rsidP="00076ABA">
      <w:pPr>
        <w:pStyle w:val="BodyText2"/>
        <w:numPr>
          <w:ilvl w:val="12"/>
          <w:numId w:val="0"/>
        </w:numPr>
        <w:spacing w:before="60"/>
        <w:ind w:firstLine="450"/>
        <w:rPr>
          <w:sz w:val="28"/>
        </w:rPr>
      </w:pPr>
      <w:r>
        <w:rPr>
          <w:sz w:val="28"/>
        </w:rPr>
        <w:t>4. Глава администрации поселения несет ответственность за деятельность должностных лиц администрации посел</w:t>
      </w:r>
      <w:r>
        <w:rPr>
          <w:sz w:val="28"/>
        </w:rPr>
        <w:t>е</w:t>
      </w:r>
      <w:r>
        <w:rPr>
          <w:sz w:val="28"/>
        </w:rPr>
        <w:t>ния.</w:t>
      </w:r>
    </w:p>
    <w:p w:rsidR="00076ABA" w:rsidRDefault="00076ABA" w:rsidP="00076ABA">
      <w:pPr>
        <w:pStyle w:val="BodyTextIndent2"/>
        <w:numPr>
          <w:ilvl w:val="12"/>
          <w:numId w:val="0"/>
        </w:numPr>
        <w:spacing w:before="60"/>
        <w:ind w:firstLine="450"/>
        <w:rPr>
          <w:sz w:val="28"/>
        </w:rPr>
      </w:pPr>
      <w:r>
        <w:rPr>
          <w:sz w:val="28"/>
        </w:rPr>
        <w:t>5. В период временного отсутствия главы администрации поселения, его полномочия осуществляет заместитель главы администрации поселения, а в случае его отсутствия должностное лицо администрации поселения по назн</w:t>
      </w:r>
      <w:r>
        <w:rPr>
          <w:sz w:val="28"/>
        </w:rPr>
        <w:t>а</w:t>
      </w:r>
      <w:r>
        <w:rPr>
          <w:sz w:val="28"/>
        </w:rPr>
        <w:t>чению сельской Думы. При этом полномочия главы администрации поселения осуществляются его заместителем либо должностным лицом администрации в полном объеме, если иное не пред</w:t>
      </w:r>
      <w:r>
        <w:rPr>
          <w:sz w:val="28"/>
        </w:rPr>
        <w:t>у</w:t>
      </w:r>
      <w:r>
        <w:rPr>
          <w:sz w:val="28"/>
        </w:rPr>
        <w:t>смотрено решением сельской Думы.</w:t>
      </w:r>
    </w:p>
    <w:p w:rsidR="006501DB" w:rsidRDefault="006501DB">
      <w:bookmarkStart w:id="0" w:name="_GoBack"/>
      <w:bookmarkEnd w:id="0"/>
    </w:p>
    <w:sectPr w:rsidR="00650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47AC5"/>
    <w:multiLevelType w:val="hybridMultilevel"/>
    <w:tmpl w:val="45462310"/>
    <w:lvl w:ilvl="0" w:tplc="FFFFFFFF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783560"/>
    <w:multiLevelType w:val="hybridMultilevel"/>
    <w:tmpl w:val="A650FBA4"/>
    <w:lvl w:ilvl="0" w:tplc="FFFFFFFF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ABA"/>
    <w:rsid w:val="00076ABA"/>
    <w:rsid w:val="0065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AB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76AB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BodyText2">
    <w:name w:val="Body Text 2"/>
    <w:basedOn w:val="a"/>
    <w:rsid w:val="00076ABA"/>
    <w:pPr>
      <w:jc w:val="both"/>
    </w:pPr>
    <w:rPr>
      <w:sz w:val="24"/>
    </w:rPr>
  </w:style>
  <w:style w:type="paragraph" w:customStyle="1" w:styleId="BodyTextIndent2">
    <w:name w:val="Body Text Indent 2"/>
    <w:basedOn w:val="a"/>
    <w:rsid w:val="00076ABA"/>
    <w:pPr>
      <w:ind w:firstLine="7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AB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76AB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BodyText2">
    <w:name w:val="Body Text 2"/>
    <w:basedOn w:val="a"/>
    <w:rsid w:val="00076ABA"/>
    <w:pPr>
      <w:jc w:val="both"/>
    </w:pPr>
    <w:rPr>
      <w:sz w:val="24"/>
    </w:rPr>
  </w:style>
  <w:style w:type="paragraph" w:customStyle="1" w:styleId="BodyTextIndent2">
    <w:name w:val="Body Text Indent 2"/>
    <w:basedOn w:val="a"/>
    <w:rsid w:val="00076ABA"/>
    <w:pPr>
      <w:ind w:firstLine="7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2845</Characters>
  <Application>Microsoft Office Word</Application>
  <DocSecurity>0</DocSecurity>
  <Lines>23</Lines>
  <Paragraphs>6</Paragraphs>
  <ScaleCrop>false</ScaleCrop>
  <Company>diakov.net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2014-11-25T17:56:00Z</dcterms:created>
  <dcterms:modified xsi:type="dcterms:W3CDTF">2014-11-25T17:57:00Z</dcterms:modified>
</cp:coreProperties>
</file>